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D" w:rsidRDefault="001513DD" w:rsidP="001513D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01.10.2015 г.                                                                                                            № 122                                                    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1513DD" w:rsidTr="001513DD">
        <w:tc>
          <w:tcPr>
            <w:tcW w:w="4785" w:type="dxa"/>
            <w:hideMark/>
          </w:tcPr>
          <w:p w:rsidR="001513DD" w:rsidRDefault="001513DD" w:rsidP="00C472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C4723B">
              <w:rPr>
                <w:rFonts w:ascii="Times New Roman" w:hAnsi="Times New Roman"/>
                <w:sz w:val="26"/>
                <w:szCs w:val="26"/>
              </w:rPr>
              <w:t xml:space="preserve">муниципальной целевой программы «Социальное развитие села </w:t>
            </w:r>
            <w:r>
              <w:rPr>
                <w:rFonts w:ascii="Times New Roman" w:hAnsi="Times New Roman"/>
                <w:sz w:val="26"/>
                <w:szCs w:val="26"/>
              </w:rPr>
              <w:t>на территории Новороссийского сельсовета на 2016-2020 годы»</w:t>
            </w:r>
          </w:p>
        </w:tc>
        <w:tc>
          <w:tcPr>
            <w:tcW w:w="4786" w:type="dxa"/>
          </w:tcPr>
          <w:p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В соответствии с пунктом 29 статьи 47 Устава муниципального образования Новороссийский сельсовет 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целевую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«Социальное развитие села</w:t>
      </w:r>
      <w:r>
        <w:rPr>
          <w:rFonts w:ascii="Times New Roman" w:hAnsi="Times New Roman"/>
          <w:sz w:val="26"/>
          <w:szCs w:val="26"/>
        </w:rPr>
        <w:t xml:space="preserve"> на территории Новороссийского сельсовета на 2016-2020 годы.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rFonts w:ascii="Times New Roman" w:hAnsi="Times New Roman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данного постановления оставляю за собой.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Новороссийского сельсовета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1513DD" w:rsidRDefault="001513DD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главы 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01.10.2015 г. № 122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:rsidR="009D3962" w:rsidRP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962">
        <w:rPr>
          <w:rFonts w:ascii="Times New Roman" w:hAnsi="Times New Roman" w:cs="Times New Roman"/>
          <w:b/>
          <w:sz w:val="26"/>
          <w:szCs w:val="26"/>
        </w:rPr>
        <w:t>«Социальное развитие села на территории Новороссийского сельсовета</w:t>
      </w:r>
    </w:p>
    <w:p w:rsidR="009D3962" w:rsidRP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962">
        <w:rPr>
          <w:rFonts w:ascii="Times New Roman" w:hAnsi="Times New Roman" w:cs="Times New Roman"/>
          <w:b/>
          <w:sz w:val="26"/>
          <w:szCs w:val="26"/>
        </w:rPr>
        <w:t>2016 - 2020 годы»</w:t>
      </w: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1E0"/>
      </w:tblPr>
      <w:tblGrid>
        <w:gridCol w:w="7128"/>
        <w:gridCol w:w="2761"/>
      </w:tblGrid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                               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Лист </w:t>
            </w:r>
          </w:p>
        </w:tc>
      </w:tr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программы                                                                                                                  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3962" w:rsidTr="009D3962">
        <w:trPr>
          <w:trHeight w:val="218"/>
        </w:trPr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Характеристика проблемы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Основные цели и задачи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Перечень программных мероприятий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Обоснование ресурсного обеспечения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</w:tr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Механизм реализации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</w:tr>
      <w:tr w:rsidR="009D3962" w:rsidTr="009D3962">
        <w:tc>
          <w:tcPr>
            <w:tcW w:w="7128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Оценка эффективности</w:t>
            </w:r>
          </w:p>
        </w:tc>
        <w:tc>
          <w:tcPr>
            <w:tcW w:w="2761" w:type="dxa"/>
            <w:hideMark/>
          </w:tcPr>
          <w:p w:rsidR="009D3962" w:rsidRDefault="009D396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</w:tr>
    </w:tbl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ind w:firstLine="540"/>
        <w:rPr>
          <w:rFonts w:ascii="Times New Roman" w:hAnsi="Times New Roman"/>
          <w:sz w:val="26"/>
          <w:szCs w:val="26"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ind w:firstLine="540"/>
        <w:rPr>
          <w:rFonts w:ascii="Times New Roman" w:hAnsi="Times New Roman"/>
          <w:b/>
          <w:bCs/>
        </w:rPr>
      </w:pPr>
    </w:p>
    <w:p w:rsidR="009D3962" w:rsidRDefault="009D3962" w:rsidP="009D3962">
      <w:pPr>
        <w:rPr>
          <w:rFonts w:ascii="Times New Roman" w:hAnsi="Times New Roman"/>
          <w:b/>
          <w:bCs/>
        </w:rPr>
      </w:pPr>
    </w:p>
    <w:p w:rsidR="009D3962" w:rsidRDefault="009D3962" w:rsidP="009D3962">
      <w:pPr>
        <w:rPr>
          <w:rFonts w:ascii="Times New Roman" w:hAnsi="Times New Roman"/>
          <w:b/>
          <w:bCs/>
        </w:rPr>
      </w:pPr>
    </w:p>
    <w:p w:rsidR="009D3962" w:rsidRDefault="009D3962" w:rsidP="00C4723B">
      <w:pPr>
        <w:rPr>
          <w:rFonts w:ascii="Times New Roman" w:hAnsi="Times New Roman"/>
          <w:b/>
          <w:bCs/>
        </w:rPr>
      </w:pPr>
    </w:p>
    <w:p w:rsidR="009D3962" w:rsidRPr="00C4723B" w:rsidRDefault="009D3962" w:rsidP="009D3962">
      <w:pPr>
        <w:ind w:firstLine="540"/>
        <w:jc w:val="center"/>
        <w:rPr>
          <w:rFonts w:ascii="Times New Roman" w:hAnsi="Times New Roman"/>
          <w:bCs/>
          <w:sz w:val="26"/>
          <w:szCs w:val="26"/>
        </w:rPr>
      </w:pPr>
      <w:r w:rsidRPr="00C4723B">
        <w:rPr>
          <w:rFonts w:ascii="Times New Roman" w:hAnsi="Times New Roman"/>
          <w:bCs/>
          <w:sz w:val="26"/>
          <w:szCs w:val="26"/>
        </w:rPr>
        <w:lastRenderedPageBreak/>
        <w:t>Паспорт программы</w:t>
      </w:r>
    </w:p>
    <w:p w:rsidR="009D3962" w:rsidRPr="00C4723B" w:rsidRDefault="009D3962" w:rsidP="009D3962">
      <w:pPr>
        <w:ind w:firstLine="540"/>
        <w:jc w:val="center"/>
        <w:rPr>
          <w:rFonts w:ascii="Times New Roman" w:hAnsi="Times New Roman"/>
          <w:bCs/>
          <w:sz w:val="26"/>
          <w:szCs w:val="26"/>
        </w:rPr>
      </w:pPr>
      <w:r w:rsidRPr="00C4723B">
        <w:rPr>
          <w:rFonts w:ascii="Times New Roman" w:hAnsi="Times New Roman"/>
          <w:bCs/>
          <w:sz w:val="26"/>
          <w:szCs w:val="26"/>
        </w:rPr>
        <w:br/>
        <w:t xml:space="preserve">"Социальное развитие села на территории Новороссийского сельсовета </w:t>
      </w:r>
      <w:proofErr w:type="gramStart"/>
      <w:r w:rsidRPr="00C4723B">
        <w:rPr>
          <w:rFonts w:ascii="Times New Roman" w:hAnsi="Times New Roman"/>
          <w:bCs/>
          <w:sz w:val="26"/>
          <w:szCs w:val="26"/>
        </w:rPr>
        <w:t>на</w:t>
      </w:r>
      <w:proofErr w:type="gramEnd"/>
      <w:r w:rsidRPr="00C4723B">
        <w:rPr>
          <w:rFonts w:ascii="Times New Roman" w:hAnsi="Times New Roman"/>
          <w:bCs/>
          <w:sz w:val="26"/>
          <w:szCs w:val="26"/>
        </w:rPr>
        <w:t xml:space="preserve"> </w:t>
      </w:r>
    </w:p>
    <w:p w:rsidR="009D3962" w:rsidRPr="00C4723B" w:rsidRDefault="009D3962" w:rsidP="009D3962">
      <w:pPr>
        <w:ind w:firstLine="540"/>
        <w:jc w:val="center"/>
        <w:rPr>
          <w:rFonts w:ascii="Times New Roman" w:hAnsi="Times New Roman"/>
          <w:bCs/>
          <w:sz w:val="26"/>
          <w:szCs w:val="26"/>
        </w:rPr>
      </w:pPr>
      <w:r w:rsidRPr="00C4723B">
        <w:rPr>
          <w:rFonts w:ascii="Times New Roman" w:hAnsi="Times New Roman"/>
          <w:bCs/>
          <w:sz w:val="26"/>
          <w:szCs w:val="26"/>
        </w:rPr>
        <w:t>2016-2020 годы"</w:t>
      </w:r>
    </w:p>
    <w:p w:rsidR="009D3962" w:rsidRPr="00C4723B" w:rsidRDefault="009D3962" w:rsidP="009D3962">
      <w:pPr>
        <w:spacing w:after="120"/>
        <w:rPr>
          <w:rFonts w:ascii="Times New Roman" w:hAnsi="Times New Roman"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68"/>
        <w:gridCol w:w="6300"/>
      </w:tblGrid>
      <w:tr w:rsidR="009D3962" w:rsidRPr="00C4723B" w:rsidTr="009D39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Наименование 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"Социальное развитие села на территории Новороссийского сельсовета 2016-2020 годы"</w:t>
            </w:r>
          </w:p>
        </w:tc>
      </w:tr>
      <w:tr w:rsidR="009D3962" w:rsidRPr="00C4723B" w:rsidTr="009D3962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Дата принятия решения о разработке программы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Распоряжение главы Новороссийского сельсовета № 45-р от 17.08.2015 г. ________________.</w:t>
            </w:r>
          </w:p>
        </w:tc>
      </w:tr>
      <w:tr w:rsidR="009D3962" w:rsidRPr="00C4723B" w:rsidTr="009D3962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Муниципальный заказчик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Администрация  Новороссийского сельсовета </w:t>
            </w:r>
          </w:p>
        </w:tc>
      </w:tr>
      <w:tr w:rsidR="009D3962" w:rsidRPr="00C4723B" w:rsidTr="009D3962">
        <w:tc>
          <w:tcPr>
            <w:tcW w:w="31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Цели подпрограммы и задачи подпрограммы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повышение уровня и качества жизни сельского населения на основе повышения  уровня развития социальной инфраструктуры и инженерного                           обустройства населенных пунктов</w:t>
            </w:r>
          </w:p>
        </w:tc>
      </w:tr>
      <w:tr w:rsidR="009D3962" w:rsidRPr="00C4723B" w:rsidTr="009D3962">
        <w:trPr>
          <w:trHeight w:val="48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создание правовых, административных и экономических условий для перехода к устойчивому социально-экономическому развитию сельских территорий муниципальных образований поселений</w:t>
            </w:r>
          </w:p>
        </w:tc>
      </w:tr>
      <w:tr w:rsidR="009D3962" w:rsidRPr="00C4723B" w:rsidTr="009D3962">
        <w:trPr>
          <w:trHeight w:val="59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создание условий для улучшения социальн</w:t>
            </w:r>
            <w:proofErr w:type="gramStart"/>
            <w:r w:rsidRPr="00C4723B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                       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</w:tc>
      </w:tr>
      <w:tr w:rsidR="009D3962" w:rsidRPr="00C4723B" w:rsidTr="009D3962">
        <w:trPr>
          <w:trHeight w:val="59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повышение престижности проживания в сельской местности</w:t>
            </w:r>
          </w:p>
        </w:tc>
      </w:tr>
      <w:tr w:rsidR="009D3962" w:rsidRPr="00C4723B" w:rsidTr="009D3962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активизация культурной деятельности на                              селе</w:t>
            </w:r>
          </w:p>
        </w:tc>
      </w:tr>
      <w:tr w:rsidR="009D3962" w:rsidRPr="00C4723B" w:rsidTr="009D3962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повышение уровня и качества водоснабжения сельской местности</w:t>
            </w:r>
          </w:p>
        </w:tc>
      </w:tr>
      <w:tr w:rsidR="009D3962" w:rsidRPr="00C4723B" w:rsidTr="009D3962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iCs/>
                <w:sz w:val="26"/>
                <w:szCs w:val="26"/>
              </w:rPr>
              <w:t>создание основ для повышения престижности проживания в сельской местности для молодых семей и молодых специалистов</w:t>
            </w:r>
          </w:p>
        </w:tc>
      </w:tr>
      <w:tr w:rsidR="009D3962" w:rsidRPr="009D3962" w:rsidTr="009D3962">
        <w:trPr>
          <w:trHeight w:val="122"/>
        </w:trPr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9D3962" w:rsidRDefault="009D3962">
            <w:pPr>
              <w:pStyle w:val="ConsNormal"/>
              <w:widowControl/>
              <w:ind w:righ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962">
              <w:rPr>
                <w:rFonts w:ascii="Times New Roman" w:hAnsi="Times New Roman"/>
                <w:sz w:val="26"/>
                <w:szCs w:val="26"/>
              </w:rPr>
              <w:t>Показатели результативности (индикаторы)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962">
              <w:rPr>
                <w:rFonts w:ascii="Times New Roman" w:hAnsi="Times New Roman"/>
                <w:sz w:val="26"/>
                <w:szCs w:val="26"/>
              </w:rPr>
              <w:t xml:space="preserve">1. Строительство водопроводной сети от ул. </w:t>
            </w:r>
            <w:proofErr w:type="gramStart"/>
            <w:r w:rsidRPr="009D3962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9D3962">
              <w:rPr>
                <w:rFonts w:ascii="Times New Roman" w:hAnsi="Times New Roman"/>
                <w:sz w:val="26"/>
                <w:szCs w:val="26"/>
              </w:rPr>
              <w:t xml:space="preserve"> до котельной с. Новороссийское; 2. Строительство водопровода ул. </w:t>
            </w:r>
            <w:proofErr w:type="gramStart"/>
            <w:r w:rsidRPr="009D3962"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  <w:r w:rsidRPr="009D3962">
              <w:rPr>
                <w:rFonts w:ascii="Times New Roman" w:hAnsi="Times New Roman"/>
                <w:sz w:val="26"/>
                <w:szCs w:val="26"/>
              </w:rPr>
              <w:t xml:space="preserve"> д. Лукьяновка;</w:t>
            </w:r>
          </w:p>
          <w:p w:rsidR="009D3962" w:rsidRP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962">
              <w:rPr>
                <w:rFonts w:ascii="Times New Roman" w:hAnsi="Times New Roman"/>
                <w:sz w:val="26"/>
                <w:szCs w:val="26"/>
              </w:rPr>
              <w:t xml:space="preserve">3. Установка пожарных гидрантов д. </w:t>
            </w:r>
            <w:proofErr w:type="spellStart"/>
            <w:r w:rsidRPr="009D3962"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  <w:r w:rsidRPr="009D3962">
              <w:rPr>
                <w:rFonts w:ascii="Times New Roman" w:hAnsi="Times New Roman"/>
                <w:sz w:val="26"/>
                <w:szCs w:val="26"/>
              </w:rPr>
              <w:t xml:space="preserve">, д. Лукьяновка; 4. Строительство школы – сада д. Березовка; 5. Строительство СДК </w:t>
            </w:r>
            <w:proofErr w:type="gramStart"/>
            <w:r w:rsidRPr="009D3962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9D3962">
              <w:rPr>
                <w:rFonts w:ascii="Times New Roman" w:hAnsi="Times New Roman"/>
                <w:sz w:val="26"/>
                <w:szCs w:val="26"/>
              </w:rPr>
              <w:t>. Новороссийское; 6. Устройство уличного освещения д. Лукьяновка</w:t>
            </w:r>
          </w:p>
        </w:tc>
      </w:tr>
      <w:tr w:rsidR="009D3962" w:rsidRPr="009D3962" w:rsidTr="009D3962">
        <w:trPr>
          <w:trHeight w:val="122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Сроки и этапы реализации подпрограммы</w:t>
            </w:r>
          </w:p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2016-2020 годы</w:t>
            </w:r>
          </w:p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Исполнители подпрограммы:</w:t>
            </w:r>
          </w:p>
        </w:tc>
      </w:tr>
      <w:tr w:rsidR="009D3962" w:rsidRPr="009D3962" w:rsidTr="009D3962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9D3962" w:rsidRPr="009D3962" w:rsidTr="009D3962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175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Объем финансирования (тыс</w:t>
            </w:r>
            <w:proofErr w:type="gramStart"/>
            <w:r w:rsidRPr="00C4723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C4723B">
              <w:rPr>
                <w:rFonts w:ascii="Times New Roman" w:hAnsi="Times New Roman"/>
                <w:sz w:val="26"/>
                <w:szCs w:val="26"/>
              </w:rPr>
              <w:t>уб.)  - 7645,0 т.р.</w:t>
            </w:r>
          </w:p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Всего:     2016г.     2017г.     2018г.   2019г.     2020 г.</w:t>
            </w:r>
          </w:p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        800,0       495,0     1175,0     3175,0   2000,0</w:t>
            </w:r>
          </w:p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в том числе:   </w:t>
            </w:r>
          </w:p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- бюджет МО Новороссийский сельсовет всего –</w:t>
            </w:r>
          </w:p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в том числе:</w:t>
            </w:r>
          </w:p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2016г.      2017г.      2018 г.       2019г.   2020 г.</w:t>
            </w:r>
          </w:p>
          <w:p w:rsidR="009D3962" w:rsidRPr="00C4723B" w:rsidRDefault="009D3962">
            <w:pPr>
              <w:tabs>
                <w:tab w:val="left" w:pos="1657"/>
                <w:tab w:val="center" w:pos="2954"/>
                <w:tab w:val="left" w:pos="4116"/>
                <w:tab w:val="left" w:pos="5040"/>
              </w:tabs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   50,0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  <w:t>50,0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  <w:t>50,0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  <w:t>50,0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  <w:t xml:space="preserve">50,0       </w:t>
            </w:r>
          </w:p>
        </w:tc>
      </w:tr>
    </w:tbl>
    <w:p w:rsidR="009D3962" w:rsidRPr="009D3962" w:rsidRDefault="009D3962" w:rsidP="009D396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sub_200"/>
      <w:r w:rsidRPr="009D3962">
        <w:rPr>
          <w:rFonts w:ascii="Times New Roman" w:hAnsi="Times New Roman"/>
          <w:sz w:val="26"/>
          <w:szCs w:val="26"/>
        </w:rPr>
        <w:t>Характеристика проблемы</w:t>
      </w:r>
    </w:p>
    <w:p w:rsidR="009D3962" w:rsidRPr="009D3962" w:rsidRDefault="009D3962" w:rsidP="009D3962">
      <w:pPr>
        <w:ind w:left="709"/>
        <w:jc w:val="center"/>
        <w:rPr>
          <w:rFonts w:ascii="Times New Roman" w:hAnsi="Times New Roman"/>
          <w:sz w:val="26"/>
          <w:szCs w:val="26"/>
        </w:rPr>
      </w:pPr>
    </w:p>
    <w:bookmarkEnd w:id="0"/>
    <w:p w:rsidR="009D3962" w:rsidRPr="009D3962" w:rsidRDefault="009D3962" w:rsidP="009D39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Для успешного решения стратегических задач по наращиванию экономического потенциала аграрного сектора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</w:p>
    <w:p w:rsidR="009D3962" w:rsidRPr="009D3962" w:rsidRDefault="009D3962" w:rsidP="009D39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За последнее десятилетия социальная сфера на селе находится в кризисном состоянии, увеличилось отставание села от города по уровню и условиям жизни.</w:t>
      </w:r>
    </w:p>
    <w:p w:rsidR="009D3962" w:rsidRPr="009D3962" w:rsidRDefault="009D3962" w:rsidP="009D39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Продолжается тенденция сокращения трудовых кадров сельского хозяйства. Значительно ухудшился качественный состав как руководителей и специалистов, так и рабочих профессий, задействованных в сельскохозяйственном производстве.</w:t>
      </w:r>
    </w:p>
    <w:p w:rsidR="009D3962" w:rsidRPr="009D3962" w:rsidRDefault="009D3962" w:rsidP="009D39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роста сельской экономики. Систематическая текучесть работников и специалистов из-за невысокой заработной платы и неустроенности быта ведет к тому, что население стремиться уехать в город.</w:t>
      </w:r>
    </w:p>
    <w:p w:rsidR="009D3962" w:rsidRPr="009D3962" w:rsidRDefault="009D3962" w:rsidP="009D39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Основная часть сельского жилищного фонда устаревает, жилищный вопрос становится наиболее актуальным для сельских жителей, малыми темпами ведется строительство жилых домов для специалистов и работников села. Сельчане не в состоянии самостоятельно строить жилье, особенно молодые специалисты и их семьи.</w:t>
      </w:r>
    </w:p>
    <w:p w:rsidR="009D3962" w:rsidRPr="009D3962" w:rsidRDefault="009D3962" w:rsidP="009D396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lastRenderedPageBreak/>
        <w:t xml:space="preserve">Обеспеченность </w:t>
      </w:r>
      <w:proofErr w:type="spellStart"/>
      <w:r w:rsidRPr="009D3962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Pr="009D3962">
        <w:rPr>
          <w:rFonts w:ascii="Times New Roman" w:hAnsi="Times New Roman"/>
          <w:sz w:val="26"/>
          <w:szCs w:val="26"/>
        </w:rPr>
        <w:t xml:space="preserve"> - оздоровительными и </w:t>
      </w:r>
      <w:proofErr w:type="gramStart"/>
      <w:r w:rsidRPr="009D3962">
        <w:rPr>
          <w:rFonts w:ascii="Times New Roman" w:hAnsi="Times New Roman"/>
          <w:sz w:val="26"/>
          <w:szCs w:val="26"/>
        </w:rPr>
        <w:t>спортивным</w:t>
      </w:r>
      <w:proofErr w:type="gramEnd"/>
      <w:r w:rsidRPr="009D3962">
        <w:rPr>
          <w:rFonts w:ascii="Times New Roman" w:hAnsi="Times New Roman"/>
          <w:sz w:val="26"/>
          <w:szCs w:val="26"/>
        </w:rPr>
        <w:t xml:space="preserve"> сооружениями низкая. Взрослое население почти не занимается физической культурой.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Снижаются надежность и устойчивость систем инженерного обеспечения. Технологии, используемые при производстве и предоставлении услуг, морально и физически устарели. 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коммунальной инфраструктуры характеризуется высоким уровнем износа, высокой аварийностью, низким коэффициентом полезного действия мощностей и большими потерями энергоносителей.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 - предупредительный ремонт уступил место аварийно - восстановительным работам, затраты на которые в 2 - 3 раза выше.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Следствием этого стали обострённые проблемы снабжения населения питьевой водой.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территории Новороссийского сельсовета находится 5 населенных пунктов – это с. Новороссийское,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д. Березовка,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д. Летник, д. Лукьяновка. Износ котельного оборудования составляет 14%, теплоснабжение социально значимых объектов: теплоснабжение,  холодное водоснабжение 84%.  </w:t>
      </w:r>
    </w:p>
    <w:p w:rsidR="009D3962" w:rsidRDefault="009D3962" w:rsidP="009D3962">
      <w:pPr>
        <w:pStyle w:val="a3"/>
        <w:spacing w:after="0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Из-за ограниченных финансовых возможностей предприятий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ЖКХ и местного бюджета не полностью налажен учет расхода воды населением по приборам учета, учет ведется расчетным методом по утвержденным нормативам. </w:t>
      </w:r>
    </w:p>
    <w:p w:rsidR="009D3962" w:rsidRDefault="009D3962" w:rsidP="009D3962">
      <w:pPr>
        <w:pStyle w:val="ConsNormal"/>
        <w:widowControl/>
        <w:ind w:right="72"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 бюджета: поселения, собственных сре</w:t>
      </w:r>
      <w:proofErr w:type="gramStart"/>
      <w:r>
        <w:rPr>
          <w:rFonts w:ascii="Times New Roman" w:hAnsi="Times New Roman"/>
          <w:sz w:val="26"/>
          <w:szCs w:val="26"/>
        </w:rPr>
        <w:t>дств пр</w:t>
      </w:r>
      <w:proofErr w:type="gramEnd"/>
      <w:r>
        <w:rPr>
          <w:rFonts w:ascii="Times New Roman" w:hAnsi="Times New Roman"/>
          <w:sz w:val="26"/>
          <w:szCs w:val="26"/>
        </w:rPr>
        <w:t>едприятий ЖКХ на ремонт объектов ЖКХ ежегодно выделяются финансовые средства, но их хватает лишь на объекты, находящиеся в аварийном состоянии и требующих незамедлительного ремонта либо замены, иными словами, лишь на «латание дыр». Требуется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капитальный ремонт центрального водопровода д. Герасимовка, с. </w:t>
      </w:r>
      <w:proofErr w:type="gramStart"/>
      <w:r>
        <w:rPr>
          <w:rFonts w:ascii="Times New Roman" w:hAnsi="Times New Roman"/>
          <w:sz w:val="26"/>
          <w:szCs w:val="26"/>
        </w:rPr>
        <w:t>Новороссийское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В результате недостаточных инвестиций снизились объемы строительства объектов социальной сферы в сельской местности, увеличился сверхнормативный износ основных фондов.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Исходя из задач социально-экономической политики страны на ближайший период и долгосрочную перспективу, для преодоления критического положения в сфере социального развития села необходимо проведение предупреждающих мероприятий. Решение данной проблемы программно-целевым методом предполагается осуществить в период 2016 - 2020 годов.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Таким образом, необходимость разработки и реализации долгосрочной муниципальной целевой подпрограммы «Социальное развитие села в Новороссийском сельсовете на 2016-2020 гг.» обусловлена: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1) социально-экономической остротой проблемы.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Для устойчивого социально-экономического развития поселения  и эффективного функционирования необходима государственная поддержка развития социальной сферы, а также несельскохозяйственных видов деятельности в сельской местности, расширения рынка труда;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2) межотраслевым и межведомственным характером проблемы, необходимостью привлечения к ее решению органов законодательной и </w:t>
      </w:r>
      <w:r w:rsidRPr="009D3962">
        <w:rPr>
          <w:rFonts w:ascii="Times New Roman" w:hAnsi="Times New Roman"/>
          <w:sz w:val="26"/>
          <w:szCs w:val="26"/>
        </w:rPr>
        <w:lastRenderedPageBreak/>
        <w:t>исполнительной власти, органов местного самоуправления, общественных объединений сельских жителей.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Определение ресурсных потребностей села осуществляется органами местного самоуправления путем оценки, корректировки схем Муниципальной планировки и застройки;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3) необходимостью приоритетной государственной финансовой поддержки развития социальной сферы и обустройства сельских территорий.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Без государственной поддержки в современных условиях сельские муниципальные образования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962" w:rsidRPr="009D3962" w:rsidRDefault="009D3962" w:rsidP="009D396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1" w:name="sub_300"/>
      <w:r w:rsidRPr="009D3962">
        <w:rPr>
          <w:rFonts w:ascii="Times New Roman" w:hAnsi="Times New Roman"/>
          <w:sz w:val="26"/>
          <w:szCs w:val="26"/>
        </w:rPr>
        <w:t>Основные цели и задачи</w:t>
      </w:r>
      <w:bookmarkEnd w:id="1"/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Программа разработана для достижения следующих основных целей:  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 - развитие социальной сферы сельских муниципальных образований;</w:t>
      </w:r>
    </w:p>
    <w:p w:rsidR="009D3962" w:rsidRPr="009D3962" w:rsidRDefault="009D3962" w:rsidP="009D39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сокращение разрыва между городом и селом по уровню обеспеченности объектами социальной сферы, создание основ для повышения престижности проживания в сельской местности;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- расширение рынка труда в сельской местности и создание условий для развития сельской экономики с целью обеспечения более высокого уровня социального потребления сельского населения за счет роста собственных доходов.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- программные мероприятия направлены на решение следующих основных задач: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-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</w:r>
    </w:p>
    <w:p w:rsidR="009D3962" w:rsidRPr="009D3962" w:rsidRDefault="009D3962" w:rsidP="009D3962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- создание основ для повышения престижности проживания в сельской местности для молодых семей и молодых специалистов</w:t>
      </w:r>
      <w:r w:rsidRPr="009D3962">
        <w:rPr>
          <w:rFonts w:ascii="Times New Roman" w:hAnsi="Times New Roman"/>
          <w:sz w:val="26"/>
          <w:szCs w:val="26"/>
        </w:rPr>
        <w:t>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Основные пути решения программных задач: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приоритетная государственная поддержка развития социальной сферы сельских муниципальных образований;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в целях улучшения жилищных условий сельских граждан, не обладающих достаточными собственными накоплениями, программа предусматривает выделение средств из республиканского и местного бюджета на безвозвратной основе, на условиях долевого финансирования осуществляемого в порядке межбюджетных отношении.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Необходимые для выполнения программы нормативные правовые акты разрабатываются и принимаются в установленном порядке.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Предусматривается дальнейшая реализация программных мероприятий и создание предпосылок устойчивого развития сельских территорий.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lastRenderedPageBreak/>
        <w:t xml:space="preserve">Исходя из ресурсных возможностей бюджетных средств, приоритетным направлением государственной поддержки является жилищное строительство (приобретение жилья). 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Сроки реализации подпрограммы, 2016 - 2020 годы, учитывают ресурсные возможности обеспечения программных мероприятий на региональном уровне.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962" w:rsidRPr="009D3962" w:rsidRDefault="009D3962" w:rsidP="009D3962">
      <w:pPr>
        <w:spacing w:before="120" w:after="0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3. Перечень программных мероприятий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Программа состоит из 5 разделов по направлениям: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Развитие культурно – </w:t>
      </w:r>
      <w:proofErr w:type="spellStart"/>
      <w:r w:rsidRPr="009D3962">
        <w:rPr>
          <w:rFonts w:ascii="Times New Roman" w:hAnsi="Times New Roman"/>
          <w:sz w:val="26"/>
          <w:szCs w:val="26"/>
        </w:rPr>
        <w:t>досуговой</w:t>
      </w:r>
      <w:proofErr w:type="spellEnd"/>
      <w:r w:rsidRPr="009D3962">
        <w:rPr>
          <w:rFonts w:ascii="Times New Roman" w:hAnsi="Times New Roman"/>
          <w:sz w:val="26"/>
          <w:szCs w:val="26"/>
        </w:rPr>
        <w:t xml:space="preserve"> деятельности в сельской местности включает  строительство СДК </w:t>
      </w:r>
      <w:proofErr w:type="gramStart"/>
      <w:r w:rsidRPr="009D3962">
        <w:rPr>
          <w:rFonts w:ascii="Times New Roman" w:hAnsi="Times New Roman"/>
          <w:sz w:val="26"/>
          <w:szCs w:val="26"/>
        </w:rPr>
        <w:t>с</w:t>
      </w:r>
      <w:proofErr w:type="gramEnd"/>
      <w:r w:rsidRPr="009D3962">
        <w:rPr>
          <w:rFonts w:ascii="Times New Roman" w:hAnsi="Times New Roman"/>
          <w:sz w:val="26"/>
          <w:szCs w:val="26"/>
        </w:rPr>
        <w:t>. Новороссийское;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Развитие водопроводных сетей включает строительство водопровода д. Лукьяновка, </w:t>
      </w:r>
      <w:proofErr w:type="gramStart"/>
      <w:r w:rsidRPr="009D3962">
        <w:rPr>
          <w:rFonts w:ascii="Times New Roman" w:hAnsi="Times New Roman"/>
          <w:sz w:val="26"/>
          <w:szCs w:val="26"/>
        </w:rPr>
        <w:t>с</w:t>
      </w:r>
      <w:proofErr w:type="gramEnd"/>
      <w:r w:rsidRPr="009D3962">
        <w:rPr>
          <w:rFonts w:ascii="Times New Roman" w:hAnsi="Times New Roman"/>
          <w:sz w:val="26"/>
          <w:szCs w:val="26"/>
        </w:rPr>
        <w:t>. Новороссийское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Развитие образовательной сферы – строительство школ</w:t>
      </w:r>
      <w:proofErr w:type="gramStart"/>
      <w:r w:rsidRPr="009D3962">
        <w:rPr>
          <w:rFonts w:ascii="Times New Roman" w:hAnsi="Times New Roman"/>
          <w:sz w:val="26"/>
          <w:szCs w:val="26"/>
        </w:rPr>
        <w:t>ы-</w:t>
      </w:r>
      <w:proofErr w:type="gramEnd"/>
      <w:r w:rsidRPr="009D3962">
        <w:rPr>
          <w:rFonts w:ascii="Times New Roman" w:hAnsi="Times New Roman"/>
          <w:sz w:val="26"/>
          <w:szCs w:val="26"/>
        </w:rPr>
        <w:t xml:space="preserve"> сада д. Березовка;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Улучшение качества уличного освещени</w:t>
      </w:r>
      <w:proofErr w:type="gramStart"/>
      <w:r w:rsidRPr="009D3962">
        <w:rPr>
          <w:rFonts w:ascii="Times New Roman" w:hAnsi="Times New Roman"/>
          <w:sz w:val="26"/>
          <w:szCs w:val="26"/>
        </w:rPr>
        <w:t>я-</w:t>
      </w:r>
      <w:proofErr w:type="gramEnd"/>
      <w:r w:rsidRPr="009D3962">
        <w:rPr>
          <w:rFonts w:ascii="Times New Roman" w:hAnsi="Times New Roman"/>
          <w:sz w:val="26"/>
          <w:szCs w:val="26"/>
        </w:rPr>
        <w:t xml:space="preserve"> устройство освещения улиц д. Лукьяновка;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Развитие противопожарной системы – устройство пожарных гидрантов д. </w:t>
      </w:r>
      <w:proofErr w:type="spellStart"/>
      <w:r w:rsidRPr="009D3962">
        <w:rPr>
          <w:rFonts w:ascii="Times New Roman" w:hAnsi="Times New Roman"/>
          <w:sz w:val="26"/>
          <w:szCs w:val="26"/>
        </w:rPr>
        <w:t>Герасимово</w:t>
      </w:r>
      <w:proofErr w:type="spellEnd"/>
      <w:r w:rsidRPr="009D3962">
        <w:rPr>
          <w:rFonts w:ascii="Times New Roman" w:hAnsi="Times New Roman"/>
          <w:sz w:val="26"/>
          <w:szCs w:val="26"/>
        </w:rPr>
        <w:t>, д. Лукьяновка.</w:t>
      </w:r>
    </w:p>
    <w:p w:rsidR="009D3962" w:rsidRPr="009D3962" w:rsidRDefault="009D3962" w:rsidP="009D3962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</w:p>
    <w:p w:rsidR="009D3962" w:rsidRPr="009D3962" w:rsidRDefault="009D3962" w:rsidP="009D3962">
      <w:pPr>
        <w:spacing w:before="120" w:after="0"/>
        <w:jc w:val="center"/>
        <w:rPr>
          <w:rFonts w:ascii="Times New Roman" w:hAnsi="Times New Roman"/>
          <w:sz w:val="26"/>
          <w:szCs w:val="26"/>
        </w:rPr>
      </w:pPr>
      <w:bookmarkStart w:id="2" w:name="sub_500"/>
      <w:r w:rsidRPr="009D3962">
        <w:rPr>
          <w:rFonts w:ascii="Times New Roman" w:hAnsi="Times New Roman"/>
          <w:sz w:val="26"/>
          <w:szCs w:val="26"/>
        </w:rPr>
        <w:t xml:space="preserve">4. Обоснование ресурсного обеспечения </w:t>
      </w:r>
    </w:p>
    <w:bookmarkEnd w:id="2"/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При разработке стратегии ресурсного обеспечения программы учитывались реальная ситуация в финансово-бюджетной сфере на региональном уровне, высокая общеэкономическая, социально-демографическая и политическая значимость проблемы, а также реальная возможность ее решения при финансовой поддержке из федерального бюджета </w:t>
      </w:r>
      <w:r w:rsidRPr="009D3962">
        <w:rPr>
          <w:rFonts w:ascii="Times New Roman" w:hAnsi="Times New Roman"/>
          <w:iCs/>
          <w:sz w:val="26"/>
          <w:szCs w:val="26"/>
        </w:rPr>
        <w:t>и республиканского бюджета Республики Хакасия.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Общий объем финансовых средств на выполнение всех намеченных программой мероприятий по вводу в действие объектов социальной сферы на селе в 2016 - 2020 годах составляет 7645,0 тыс</w:t>
      </w:r>
      <w:r w:rsidRPr="009D3962">
        <w:rPr>
          <w:rFonts w:ascii="Times New Roman" w:hAnsi="Times New Roman"/>
          <w:iCs/>
          <w:sz w:val="26"/>
          <w:szCs w:val="26"/>
        </w:rPr>
        <w:t>. рублей</w:t>
      </w:r>
      <w:r w:rsidRPr="009D3962">
        <w:rPr>
          <w:rFonts w:ascii="Times New Roman" w:hAnsi="Times New Roman"/>
          <w:sz w:val="26"/>
          <w:szCs w:val="26"/>
        </w:rPr>
        <w:t>, в том числе: в 2016 году- 800,0 тыс. рублей, в 2017 году – 495,0</w:t>
      </w:r>
      <w:r w:rsidRPr="009D3962">
        <w:rPr>
          <w:rFonts w:ascii="Times New Roman" w:hAnsi="Times New Roman"/>
          <w:iCs/>
          <w:sz w:val="26"/>
          <w:szCs w:val="26"/>
        </w:rPr>
        <w:t xml:space="preserve"> тыс. рублей</w:t>
      </w:r>
      <w:r w:rsidRPr="009D3962">
        <w:rPr>
          <w:rFonts w:ascii="Times New Roman" w:hAnsi="Times New Roman"/>
          <w:sz w:val="26"/>
          <w:szCs w:val="26"/>
        </w:rPr>
        <w:t>, в 2018 году – 1175,0</w:t>
      </w:r>
      <w:r w:rsidRPr="009D3962">
        <w:rPr>
          <w:rFonts w:ascii="Times New Roman" w:hAnsi="Times New Roman"/>
          <w:iCs/>
          <w:sz w:val="26"/>
          <w:szCs w:val="26"/>
        </w:rPr>
        <w:t xml:space="preserve"> тыс. рублей</w:t>
      </w:r>
      <w:r w:rsidRPr="009D3962">
        <w:rPr>
          <w:rFonts w:ascii="Times New Roman" w:hAnsi="Times New Roman"/>
          <w:sz w:val="26"/>
          <w:szCs w:val="26"/>
        </w:rPr>
        <w:t>,  в 2019 году – 3175,0 тыс</w:t>
      </w:r>
      <w:r w:rsidRPr="009D3962">
        <w:rPr>
          <w:rFonts w:ascii="Times New Roman" w:hAnsi="Times New Roman"/>
          <w:iCs/>
          <w:sz w:val="26"/>
          <w:szCs w:val="26"/>
        </w:rPr>
        <w:t>. рублей</w:t>
      </w:r>
      <w:proofErr w:type="gramStart"/>
      <w:r w:rsidRPr="009D396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9D3962">
        <w:rPr>
          <w:rFonts w:ascii="Times New Roman" w:hAnsi="Times New Roman"/>
          <w:sz w:val="26"/>
          <w:szCs w:val="26"/>
        </w:rPr>
        <w:t xml:space="preserve">  в 2020 году –</w:t>
      </w:r>
      <w:r w:rsidRPr="009D39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D3962">
        <w:rPr>
          <w:rFonts w:ascii="Times New Roman" w:hAnsi="Times New Roman"/>
          <w:sz w:val="26"/>
          <w:szCs w:val="26"/>
        </w:rPr>
        <w:t>2000,0 тыс</w:t>
      </w:r>
      <w:r w:rsidRPr="009D3962">
        <w:rPr>
          <w:rFonts w:ascii="Times New Roman" w:hAnsi="Times New Roman"/>
          <w:iCs/>
          <w:sz w:val="26"/>
          <w:szCs w:val="26"/>
        </w:rPr>
        <w:t>. рублей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В качестве источников финансирования программных мероприятий определены бюджет Новороссийского сельсовета, </w:t>
      </w:r>
      <w:r w:rsidRPr="009D3962">
        <w:rPr>
          <w:rFonts w:ascii="Times New Roman" w:hAnsi="Times New Roman"/>
          <w:iCs/>
          <w:sz w:val="26"/>
          <w:szCs w:val="26"/>
        </w:rPr>
        <w:t>бюджет Республики Хакасия.</w:t>
      </w:r>
    </w:p>
    <w:p w:rsidR="009D3962" w:rsidRPr="009D3962" w:rsidRDefault="009D3962" w:rsidP="009D39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Муниципальным</w:t>
      </w:r>
      <w:r w:rsidRPr="009D3962">
        <w:rPr>
          <w:rFonts w:ascii="Times New Roman" w:hAnsi="Times New Roman"/>
          <w:sz w:val="26"/>
          <w:szCs w:val="26"/>
        </w:rPr>
        <w:t xml:space="preserve"> заказчиком-координатором программы является администрация Новороссийского сельсовета. </w:t>
      </w:r>
    </w:p>
    <w:p w:rsidR="009D3962" w:rsidRPr="009D3962" w:rsidRDefault="009D3962" w:rsidP="009D39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D396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D3962">
        <w:rPr>
          <w:rFonts w:ascii="Times New Roman" w:hAnsi="Times New Roman"/>
          <w:sz w:val="26"/>
          <w:szCs w:val="26"/>
        </w:rPr>
        <w:t xml:space="preserve"> целевым использованием средств, выделяемых на реализацию мероприятий программы, осуществляется Администрацией Новороссийского сельсовета.</w:t>
      </w:r>
    </w:p>
    <w:p w:rsidR="009D3962" w:rsidRDefault="009D3962" w:rsidP="009D3962">
      <w:pPr>
        <w:spacing w:before="120" w:after="0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5. Механизм реализации </w:t>
      </w:r>
    </w:p>
    <w:p w:rsidR="009D3962" w:rsidRDefault="009D3962" w:rsidP="009D3962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ходом реализации Программы осуществляет Администрация Новороссийского сельсовета.</w:t>
      </w:r>
    </w:p>
    <w:p w:rsidR="009D3962" w:rsidRDefault="009D3962" w:rsidP="009D3962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 является Администрация </w:t>
      </w:r>
      <w:r>
        <w:rPr>
          <w:rFonts w:ascii="Times New Roman" w:hAnsi="Times New Roman" w:cs="Times New Roman"/>
          <w:sz w:val="26"/>
          <w:szCs w:val="26"/>
        </w:rPr>
        <w:lastRenderedPageBreak/>
        <w:t>Новороссийского сельсовета.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 организует реализацию Программы в рамках своих полномочий: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непосредственный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Программы;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отчетов о реализации Программы.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процедуры размещения муниципальных заказов по Программе осуществляется в соответствии с действующим законодательством.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выполнения показателей Программы и сбор оперативной отчетной информации, подготовка и представление в установленном порядке отчетов о ходе реализации Программы, публикация отчетов в открытых источниках в установленные сроки осуществляются администрацией Новороссийского сельсовета.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заказчиком Программы осуществляется: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исполнения программных мероприятий;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эффективности реализации Программы;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механизмом реализации Программы является нормативно-правовая база, которая основывается на положениях законов Российской Федерации, указов Президента Российской Федерации, нормативных правовых актов Правительства Российской Федерации, законов и нормативных правовых актов Республики Хакасия, нормативных правовых актов администрации Новороссийского сельсовета.</w:t>
      </w:r>
    </w:p>
    <w:p w:rsidR="009D3962" w:rsidRPr="009D3962" w:rsidRDefault="009D3962" w:rsidP="009D3962">
      <w:pPr>
        <w:autoSpaceDE w:val="0"/>
        <w:autoSpaceDN w:val="0"/>
        <w:adjustRightInd w:val="0"/>
        <w:rPr>
          <w:sz w:val="26"/>
          <w:szCs w:val="26"/>
        </w:rPr>
      </w:pPr>
    </w:p>
    <w:p w:rsidR="009D3962" w:rsidRPr="009D3962" w:rsidRDefault="009D3962" w:rsidP="009D3962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Оценка эффективности</w:t>
      </w:r>
    </w:p>
    <w:p w:rsidR="009D3962" w:rsidRPr="009D3962" w:rsidRDefault="009D3962" w:rsidP="009D3962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Оценка социально- экономической эффективности программы производится по следующим показателям результативности (индикаторов).</w:t>
      </w:r>
    </w:p>
    <w:p w:rsidR="009D3962" w:rsidRPr="009D3962" w:rsidRDefault="009D3962" w:rsidP="009D3962">
      <w:pPr>
        <w:spacing w:before="120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777"/>
        <w:gridCol w:w="2015"/>
        <w:gridCol w:w="1999"/>
      </w:tblGrid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индикативных показателей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Количественная 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(ед.)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Качественная 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(%)</w:t>
            </w: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1.Строительство водопроводной сети с. Новороссийское от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до котельной с. Новороссийское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г.                                 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 м</w:t>
            </w:r>
          </w:p>
          <w:p w:rsidR="009D3962" w:rsidRDefault="009D3962">
            <w:pPr>
              <w:rPr>
                <w:rFonts w:ascii="Courier New" w:hAnsi="Courier New"/>
                <w:sz w:val="26"/>
                <w:szCs w:val="26"/>
              </w:rPr>
            </w:pPr>
          </w:p>
          <w:p w:rsidR="009D3962" w:rsidRDefault="009D396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D3962" w:rsidRDefault="009D3962">
            <w:pPr>
              <w:rPr>
                <w:rFonts w:ascii="Courier New" w:hAnsi="Courier New"/>
                <w:sz w:val="26"/>
                <w:szCs w:val="26"/>
              </w:rPr>
            </w:pPr>
          </w:p>
          <w:p w:rsidR="009D3962" w:rsidRDefault="009D3962"/>
          <w:p w:rsidR="009D3962" w:rsidRDefault="009D396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водопровода по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Луьяновка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2019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г.                                 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 м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 пожарных гидрантов в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Луьяновка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Летник: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г.</w:t>
            </w:r>
          </w:p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г.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СДК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Новороссийское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г.</w:t>
            </w:r>
          </w:p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г.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P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Pr="009D3962" w:rsidRDefault="009D3962">
            <w:pPr>
              <w:rPr>
                <w:rFonts w:ascii="Courier New" w:hAnsi="Courier New"/>
                <w:sz w:val="26"/>
                <w:szCs w:val="26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  <w:r w:rsidRPr="009D3962">
              <w:rPr>
                <w:rFonts w:ascii="Times New Roman" w:hAnsi="Times New Roman"/>
              </w:rPr>
              <w:t>0,5</w:t>
            </w:r>
          </w:p>
          <w:p w:rsidR="009D3962" w:rsidRPr="009D3962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D3962">
              <w:rPr>
                <w:rFonts w:ascii="Times New Roman" w:hAnsi="Times New Roman"/>
              </w:rPr>
              <w:t>0,5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P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Pr="009D3962" w:rsidRDefault="009D3962">
            <w:pPr>
              <w:rPr>
                <w:rFonts w:ascii="Courier New" w:hAnsi="Courier New"/>
                <w:sz w:val="26"/>
                <w:szCs w:val="26"/>
              </w:rPr>
            </w:pPr>
          </w:p>
          <w:p w:rsidR="009D3962" w:rsidRPr="009D3962" w:rsidRDefault="009D3962"/>
          <w:p w:rsidR="009D3962" w:rsidRPr="009D3962" w:rsidRDefault="009D3962">
            <w:pPr>
              <w:rPr>
                <w:rFonts w:ascii="Times New Roman" w:hAnsi="Times New Roman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  <w:r w:rsidRPr="009D3962">
              <w:rPr>
                <w:rFonts w:ascii="Times New Roman" w:hAnsi="Times New Roman"/>
              </w:rPr>
              <w:t>50</w:t>
            </w:r>
          </w:p>
          <w:p w:rsidR="009D3962" w:rsidRPr="009D3962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D3962">
              <w:rPr>
                <w:rFonts w:ascii="Times New Roman" w:hAnsi="Times New Roman"/>
              </w:rPr>
              <w:t>50</w:t>
            </w: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школы – сада д. Березовка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г.</w:t>
            </w:r>
          </w:p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г.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P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</w:p>
          <w:p w:rsidR="009D3962" w:rsidRPr="009D3962" w:rsidRDefault="009D3962">
            <w:pPr>
              <w:rPr>
                <w:rFonts w:ascii="Times New Roman" w:hAnsi="Times New Roman"/>
              </w:rPr>
            </w:pPr>
            <w:r w:rsidRPr="009D3962">
              <w:rPr>
                <w:rFonts w:ascii="Times New Roman" w:hAnsi="Times New Roman"/>
              </w:rPr>
              <w:t>0,5</w:t>
            </w:r>
          </w:p>
          <w:p w:rsidR="009D3962" w:rsidRPr="009D3962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D3962">
              <w:rPr>
                <w:rFonts w:ascii="Times New Roman" w:hAnsi="Times New Roman"/>
              </w:rPr>
              <w:t>0,5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Pr="009D3962" w:rsidRDefault="009D3962">
            <w:pPr>
              <w:rPr>
                <w:rFonts w:ascii="Courier New" w:hAnsi="Courier New" w:cs="Courier New"/>
                <w:bCs/>
                <w:sz w:val="26"/>
                <w:szCs w:val="26"/>
              </w:rPr>
            </w:pPr>
          </w:p>
          <w:p w:rsidR="009D3962" w:rsidRPr="009D3962" w:rsidRDefault="009D3962"/>
          <w:p w:rsidR="009D3962" w:rsidRPr="009D3962" w:rsidRDefault="009D3962"/>
          <w:p w:rsidR="009D3962" w:rsidRPr="009D3962" w:rsidRDefault="009D3962"/>
          <w:p w:rsidR="009D3962" w:rsidRPr="009D3962" w:rsidRDefault="009D3962"/>
          <w:p w:rsidR="009D3962" w:rsidRPr="009D3962" w:rsidRDefault="009D3962">
            <w:pPr>
              <w:rPr>
                <w:rFonts w:ascii="Times New Roman" w:hAnsi="Times New Roman"/>
              </w:rPr>
            </w:pPr>
            <w:r w:rsidRPr="009D3962">
              <w:rPr>
                <w:rFonts w:ascii="Times New Roman" w:hAnsi="Times New Roman"/>
              </w:rPr>
              <w:t>50</w:t>
            </w:r>
          </w:p>
          <w:p w:rsidR="009D3962" w:rsidRPr="009D3962" w:rsidRDefault="009D3962">
            <w:pPr>
              <w:rPr>
                <w:rFonts w:ascii="Courier New" w:hAnsi="Courier New" w:cs="Courier New"/>
                <w:bCs/>
                <w:sz w:val="26"/>
                <w:szCs w:val="26"/>
              </w:rPr>
            </w:pPr>
            <w:r w:rsidRPr="009D3962">
              <w:rPr>
                <w:rFonts w:ascii="Times New Roman" w:hAnsi="Times New Roman"/>
              </w:rPr>
              <w:t>50</w:t>
            </w: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уличного освещения д. Лукьяновка: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г.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г.</w:t>
            </w:r>
          </w:p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г.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Pr="009D3962" w:rsidRDefault="009D3962">
            <w:pPr>
              <w:rPr>
                <w:rFonts w:ascii="Courier New" w:hAnsi="Courier New" w:cs="Courier New"/>
                <w:bCs/>
                <w:sz w:val="26"/>
                <w:szCs w:val="26"/>
              </w:rPr>
            </w:pPr>
          </w:p>
          <w:p w:rsidR="009D3962" w:rsidRPr="009D3962" w:rsidRDefault="009D3962"/>
          <w:p w:rsidR="009D3962" w:rsidRPr="009D3962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D3962">
              <w:rPr>
                <w:rFonts w:ascii="Times New Roman" w:hAnsi="Times New Roman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Pr="009D3962" w:rsidRDefault="009D3962">
            <w:pPr>
              <w:rPr>
                <w:rFonts w:ascii="Courier New" w:hAnsi="Courier New" w:cs="Courier New"/>
                <w:bCs/>
                <w:sz w:val="26"/>
                <w:szCs w:val="26"/>
              </w:rPr>
            </w:pPr>
          </w:p>
          <w:p w:rsidR="009D3962" w:rsidRPr="009D3962" w:rsidRDefault="009D3962"/>
          <w:p w:rsidR="009D3962" w:rsidRPr="009D3962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D3962">
              <w:rPr>
                <w:rFonts w:ascii="Times New Roman" w:hAnsi="Times New Roman"/>
              </w:rPr>
              <w:t>100</w:t>
            </w:r>
          </w:p>
        </w:tc>
      </w:tr>
    </w:tbl>
    <w:p w:rsidR="009D3962" w:rsidRDefault="009D3962" w:rsidP="009D3962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D3962" w:rsidRDefault="009D3962" w:rsidP="009D3962">
      <w:pPr>
        <w:rPr>
          <w:rFonts w:ascii="Times New Roman" w:hAnsi="Times New Roman"/>
        </w:rPr>
      </w:pPr>
    </w:p>
    <w:p w:rsidR="009D3962" w:rsidRDefault="009D3962" w:rsidP="009D3962">
      <w:pPr>
        <w:rPr>
          <w:rFonts w:ascii="Courier New" w:hAnsi="Courier New" w:cs="Courier New"/>
        </w:rPr>
      </w:pPr>
    </w:p>
    <w:p w:rsidR="00331607" w:rsidRPr="004F0EB7" w:rsidRDefault="00331607">
      <w:pPr>
        <w:rPr>
          <w:rFonts w:ascii="Times New Roman" w:hAnsi="Times New Roman"/>
        </w:rPr>
      </w:pPr>
    </w:p>
    <w:sectPr w:rsidR="00331607" w:rsidRPr="004F0EB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2015-10-02T04:08:00Z</cp:lastPrinted>
  <dcterms:created xsi:type="dcterms:W3CDTF">2015-10-02T02:58:00Z</dcterms:created>
  <dcterms:modified xsi:type="dcterms:W3CDTF">2015-10-02T04:10:00Z</dcterms:modified>
</cp:coreProperties>
</file>