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D7727D" w:rsidP="00553A87">
      <w:pPr>
        <w:rPr>
          <w:sz w:val="26"/>
          <w:szCs w:val="26"/>
        </w:rPr>
      </w:pPr>
      <w:r>
        <w:rPr>
          <w:sz w:val="26"/>
          <w:szCs w:val="26"/>
        </w:rPr>
        <w:t>05.11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 w:rsidR="00C05126">
        <w:rPr>
          <w:sz w:val="26"/>
          <w:szCs w:val="26"/>
        </w:rPr>
        <w:t>13</w:t>
      </w:r>
      <w:r w:rsidR="00302EFE">
        <w:rPr>
          <w:sz w:val="26"/>
          <w:szCs w:val="26"/>
        </w:rPr>
        <w:t>9</w:t>
      </w:r>
      <w:r w:rsidR="00553A87" w:rsidRPr="00E93E25">
        <w:rPr>
          <w:sz w:val="26"/>
          <w:szCs w:val="26"/>
        </w:rPr>
        <w:t xml:space="preserve">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7727D">
        <w:rPr>
          <w:sz w:val="26"/>
          <w:szCs w:val="26"/>
        </w:rPr>
        <w:t>внесении изменений в постановление от 16.10.2015 г. №12</w:t>
      </w:r>
      <w:r w:rsidR="00302EFE">
        <w:rPr>
          <w:sz w:val="26"/>
          <w:szCs w:val="26"/>
        </w:rPr>
        <w:t>6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302EFE">
        <w:rPr>
          <w:sz w:val="26"/>
          <w:szCs w:val="26"/>
        </w:rPr>
        <w:t>Никитину Сергею Васильевичу</w:t>
      </w:r>
      <w:r w:rsidR="00D7727D">
        <w:rPr>
          <w:sz w:val="26"/>
          <w:szCs w:val="26"/>
        </w:rPr>
        <w:t>»</w:t>
      </w: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3E6021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целях приведения </w:t>
      </w:r>
      <w:r>
        <w:rPr>
          <w:sz w:val="26"/>
          <w:szCs w:val="26"/>
        </w:rPr>
        <w:t>муниципального нормативного правового акта в соответствие с действующим законодательством, р</w:t>
      </w:r>
      <w:r w:rsidR="008564FC">
        <w:rPr>
          <w:sz w:val="26"/>
          <w:szCs w:val="26"/>
        </w:rPr>
        <w:t>уководствуясь ст. 39.</w:t>
      </w:r>
      <w:r w:rsidR="00D7727D">
        <w:rPr>
          <w:sz w:val="26"/>
          <w:szCs w:val="26"/>
        </w:rPr>
        <w:t>8</w:t>
      </w:r>
      <w:r w:rsidR="008564FC">
        <w:rPr>
          <w:sz w:val="26"/>
          <w:szCs w:val="26"/>
        </w:rPr>
        <w:t xml:space="preserve"> Земельного кодекса Российской Федерации, 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727D">
        <w:rPr>
          <w:sz w:val="26"/>
          <w:szCs w:val="26"/>
        </w:rPr>
        <w:t>Пункт 1 постановления от 16.10.2015 г. №12</w:t>
      </w:r>
      <w:r w:rsidR="00302EFE">
        <w:rPr>
          <w:sz w:val="26"/>
          <w:szCs w:val="26"/>
        </w:rPr>
        <w:t>6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302EFE">
        <w:rPr>
          <w:sz w:val="26"/>
          <w:szCs w:val="26"/>
        </w:rPr>
        <w:t>Никитину Сергею Валерьевичу</w:t>
      </w:r>
      <w:r w:rsidR="00D7727D">
        <w:rPr>
          <w:sz w:val="26"/>
          <w:szCs w:val="26"/>
        </w:rPr>
        <w:t xml:space="preserve">» </w:t>
      </w:r>
      <w:r w:rsidR="003E6021">
        <w:rPr>
          <w:sz w:val="26"/>
          <w:szCs w:val="26"/>
        </w:rPr>
        <w:t>изложить</w:t>
      </w:r>
      <w:r w:rsidR="00D7727D">
        <w:rPr>
          <w:sz w:val="26"/>
          <w:szCs w:val="26"/>
        </w:rPr>
        <w:t xml:space="preserve"> в следующей редакции:</w:t>
      </w:r>
      <w:r w:rsidR="00D7727D" w:rsidRPr="00D7727D">
        <w:rPr>
          <w:sz w:val="26"/>
          <w:szCs w:val="26"/>
        </w:rPr>
        <w:t xml:space="preserve"> </w:t>
      </w:r>
    </w:p>
    <w:p w:rsidR="00302EFE" w:rsidRDefault="003E6021" w:rsidP="00302EFE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302EFE">
        <w:rPr>
          <w:sz w:val="26"/>
          <w:szCs w:val="26"/>
        </w:rPr>
        <w:t xml:space="preserve">Предоставить в аренду Никитину Сергею Валерьевичу, зарегистрированному по адресу: Республика Хакасия, Алтайский район, с. Белый Яр, ул. </w:t>
      </w:r>
      <w:proofErr w:type="spellStart"/>
      <w:r w:rsidR="00302EFE">
        <w:rPr>
          <w:sz w:val="26"/>
          <w:szCs w:val="26"/>
        </w:rPr>
        <w:t>Аткниных</w:t>
      </w:r>
      <w:proofErr w:type="spellEnd"/>
      <w:r w:rsidR="00302EFE">
        <w:rPr>
          <w:sz w:val="26"/>
          <w:szCs w:val="26"/>
        </w:rPr>
        <w:t xml:space="preserve">, д. 32., земельный участок с кадастровым номером 19:04:020601:85, площадью 1499 кв. м, расположенный по адресу: Республика Хакасия, Алтайский район, д. Лукьяновка,   ул. Новая, уч.16, для индивидуального жилищного строительства, сроком на 20 (двадцать) лет. </w:t>
      </w:r>
    </w:p>
    <w:p w:rsidR="00D7727D" w:rsidRDefault="00302EFE" w:rsidP="00302EFE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</w:t>
      </w:r>
      <w:proofErr w:type="gramStart"/>
      <w:r>
        <w:rPr>
          <w:sz w:val="26"/>
          <w:szCs w:val="26"/>
        </w:rPr>
        <w:t>.</w:t>
      </w:r>
      <w:r w:rsidR="003E6021">
        <w:rPr>
          <w:sz w:val="26"/>
          <w:szCs w:val="26"/>
        </w:rPr>
        <w:t>»</w:t>
      </w:r>
      <w:proofErr w:type="gramEnd"/>
    </w:p>
    <w:p w:rsidR="008564FC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</w:p>
    <w:p w:rsidR="008564FC" w:rsidRDefault="00D7727D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8564FC">
        <w:rPr>
          <w:sz w:val="26"/>
          <w:szCs w:val="26"/>
        </w:rPr>
        <w:t xml:space="preserve">. </w:t>
      </w:r>
      <w:proofErr w:type="gramStart"/>
      <w:r w:rsidR="008564FC">
        <w:rPr>
          <w:sz w:val="26"/>
          <w:szCs w:val="26"/>
        </w:rPr>
        <w:t>Контроль за</w:t>
      </w:r>
      <w:proofErr w:type="gramEnd"/>
      <w:r w:rsidR="008564F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559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7FE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EFE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021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953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80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38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126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7D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944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2015-11-05T03:54:00Z</cp:lastPrinted>
  <dcterms:created xsi:type="dcterms:W3CDTF">2015-10-14T03:34:00Z</dcterms:created>
  <dcterms:modified xsi:type="dcterms:W3CDTF">2015-11-05T03:55:00Z</dcterms:modified>
</cp:coreProperties>
</file>