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Российская Федерация</w:t>
      </w:r>
    </w:p>
    <w:p w:rsidR="00A72FEC" w:rsidRDefault="00A72FEC" w:rsidP="00A72FEC">
      <w:pPr>
        <w:shd w:val="clear" w:color="auto" w:fill="FFFFFF"/>
        <w:spacing w:line="293" w:lineRule="exact"/>
        <w:ind w:right="355"/>
        <w:jc w:val="center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Новороссийского сельсовета</w:t>
      </w:r>
    </w:p>
    <w:p w:rsidR="00A72FEC" w:rsidRDefault="00A72FEC" w:rsidP="00A72FEC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</w:p>
    <w:p w:rsidR="00A72FEC" w:rsidRDefault="00A72FEC" w:rsidP="00A72FEC">
      <w:pPr>
        <w:shd w:val="clear" w:color="auto" w:fill="FFFFFF"/>
        <w:ind w:left="-360" w:right="355"/>
        <w:jc w:val="center"/>
        <w:rPr>
          <w:color w:val="000000"/>
          <w:spacing w:val="1"/>
          <w:sz w:val="26"/>
          <w:szCs w:val="26"/>
        </w:rPr>
      </w:pPr>
    </w:p>
    <w:p w:rsidR="00A72FEC" w:rsidRDefault="00A72FEC" w:rsidP="00A72FEC">
      <w:pPr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72FEC" w:rsidRDefault="00A72FEC" w:rsidP="00A72FEC">
      <w:pPr>
        <w:ind w:right="355"/>
        <w:jc w:val="center"/>
        <w:rPr>
          <w:b/>
          <w:sz w:val="26"/>
          <w:szCs w:val="26"/>
        </w:rPr>
      </w:pPr>
    </w:p>
    <w:p w:rsidR="00A72FEC" w:rsidRDefault="00A72FEC" w:rsidP="00A72FEC">
      <w:pPr>
        <w:shd w:val="clear" w:color="auto" w:fill="FFFFFF"/>
        <w:ind w:right="60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01.10.2015 г.             </w:t>
      </w:r>
      <w:r>
        <w:rPr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ab/>
        <w:t xml:space="preserve">                                                                            № </w:t>
      </w:r>
      <w:r w:rsidR="002660F4">
        <w:rPr>
          <w:color w:val="000000"/>
          <w:spacing w:val="10"/>
          <w:sz w:val="26"/>
          <w:szCs w:val="26"/>
        </w:rPr>
        <w:t>121</w:t>
      </w:r>
      <w:r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ab/>
      </w:r>
    </w:p>
    <w:p w:rsidR="00486D10" w:rsidRDefault="00486D10" w:rsidP="00486D10">
      <w:pPr>
        <w:jc w:val="center"/>
        <w:rPr>
          <w:sz w:val="26"/>
          <w:szCs w:val="26"/>
        </w:rPr>
      </w:pPr>
      <w:r w:rsidRPr="001E5816">
        <w:rPr>
          <w:sz w:val="26"/>
          <w:szCs w:val="26"/>
        </w:rPr>
        <w:t>с. Новороссийское</w:t>
      </w:r>
    </w:p>
    <w:p w:rsidR="0048679C" w:rsidRDefault="0048679C" w:rsidP="00486D10">
      <w:pPr>
        <w:jc w:val="center"/>
        <w:rPr>
          <w:sz w:val="26"/>
          <w:szCs w:val="26"/>
        </w:rPr>
      </w:pPr>
    </w:p>
    <w:p w:rsidR="0048679C" w:rsidRDefault="0048679C" w:rsidP="00486D10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048"/>
      </w:tblGrid>
      <w:tr w:rsidR="0048679C" w:rsidTr="0096486D">
        <w:trPr>
          <w:trHeight w:val="922"/>
        </w:trPr>
        <w:tc>
          <w:tcPr>
            <w:tcW w:w="6048" w:type="dxa"/>
            <w:hideMark/>
          </w:tcPr>
          <w:p w:rsidR="0048679C" w:rsidRDefault="0048679C" w:rsidP="0048679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муниципальной целевой программы «Модернизация коммунальной инфраструктуры Новороссийского сельсовета на 2016 – 2020 годы»</w:t>
            </w:r>
          </w:p>
        </w:tc>
      </w:tr>
    </w:tbl>
    <w:p w:rsidR="0048679C" w:rsidRDefault="0048679C" w:rsidP="0048679C">
      <w:pPr>
        <w:shd w:val="clear" w:color="auto" w:fill="FFFFFF"/>
        <w:spacing w:line="293" w:lineRule="exact"/>
        <w:ind w:left="43" w:right="355" w:firstLine="808"/>
        <w:jc w:val="both"/>
        <w:rPr>
          <w:color w:val="000000"/>
          <w:sz w:val="26"/>
          <w:szCs w:val="26"/>
        </w:rPr>
      </w:pPr>
    </w:p>
    <w:p w:rsidR="0048679C" w:rsidRDefault="0048679C" w:rsidP="0048679C">
      <w:pPr>
        <w:shd w:val="clear" w:color="auto" w:fill="FFFFFF"/>
        <w:spacing w:line="293" w:lineRule="exact"/>
        <w:ind w:left="43" w:right="355" w:firstLine="808"/>
        <w:jc w:val="both"/>
        <w:rPr>
          <w:color w:val="000000"/>
          <w:sz w:val="26"/>
          <w:szCs w:val="26"/>
        </w:rPr>
      </w:pPr>
    </w:p>
    <w:p w:rsidR="0048679C" w:rsidRDefault="0048679C" w:rsidP="0048679C">
      <w:pPr>
        <w:shd w:val="clear" w:color="auto" w:fill="FFFFFF"/>
        <w:spacing w:line="360" w:lineRule="auto"/>
        <w:ind w:right="355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  п. 4 статьи 9 Устава муниципального образования Новороссийский сельсовет, администрация Новороссийского сельсовета</w:t>
      </w:r>
    </w:p>
    <w:p w:rsidR="0048679C" w:rsidRDefault="0048679C" w:rsidP="0048679C">
      <w:pPr>
        <w:shd w:val="clear" w:color="auto" w:fill="FFFFFF"/>
        <w:spacing w:line="360" w:lineRule="auto"/>
        <w:ind w:left="43" w:right="355" w:firstLine="808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ПОСТАНОВЛЯЕТ:</w:t>
      </w:r>
    </w:p>
    <w:p w:rsidR="00486D10" w:rsidRPr="001E5816" w:rsidRDefault="00486D10" w:rsidP="0048679C">
      <w:pPr>
        <w:spacing w:before="240"/>
        <w:rPr>
          <w:sz w:val="26"/>
          <w:szCs w:val="26"/>
        </w:rPr>
      </w:pPr>
    </w:p>
    <w:p w:rsidR="0048679C" w:rsidRDefault="0048679C" w:rsidP="0048679C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0B77E1">
        <w:rPr>
          <w:sz w:val="26"/>
          <w:szCs w:val="26"/>
        </w:rPr>
        <w:t xml:space="preserve">. </w:t>
      </w:r>
      <w:r>
        <w:rPr>
          <w:sz w:val="26"/>
          <w:szCs w:val="26"/>
        </w:rPr>
        <w:t>Утвердить муниципальную целевую программу  «Модернизация коммунальной инфраструктуры Новороссийского сельсовета на 2016 – 2020 годы».</w:t>
      </w:r>
    </w:p>
    <w:p w:rsidR="0048679C" w:rsidRDefault="0048679C" w:rsidP="0048679C">
      <w:pPr>
        <w:spacing w:after="24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Главному бухгалтеру централизованной бухгалтерии </w:t>
      </w:r>
      <w:proofErr w:type="spellStart"/>
      <w:r>
        <w:rPr>
          <w:sz w:val="26"/>
          <w:szCs w:val="26"/>
        </w:rPr>
        <w:t>Куляниной</w:t>
      </w:r>
      <w:proofErr w:type="spellEnd"/>
      <w:r>
        <w:rPr>
          <w:sz w:val="26"/>
          <w:szCs w:val="26"/>
        </w:rPr>
        <w:t xml:space="preserve"> Е.В. включить программу в перечень муниципальных целевых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48679C" w:rsidRPr="000B77E1" w:rsidRDefault="0048679C" w:rsidP="0048679C">
      <w:pPr>
        <w:spacing w:before="240" w:after="24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3</w:t>
      </w:r>
      <w:r w:rsidRPr="000B77E1">
        <w:rPr>
          <w:sz w:val="26"/>
          <w:szCs w:val="26"/>
        </w:rPr>
        <w:t>. Контроль исполнения настоящего постановления оставляю  за  собой.</w:t>
      </w:r>
    </w:p>
    <w:p w:rsidR="0048679C" w:rsidRPr="000B77E1" w:rsidRDefault="0048679C" w:rsidP="0048679C">
      <w:pPr>
        <w:spacing w:before="240" w:after="240"/>
        <w:ind w:firstLine="284"/>
        <w:rPr>
          <w:sz w:val="26"/>
          <w:szCs w:val="26"/>
        </w:rPr>
      </w:pPr>
    </w:p>
    <w:p w:rsidR="00486D10" w:rsidRPr="001E5816" w:rsidRDefault="00486D10" w:rsidP="00486D10">
      <w:pPr>
        <w:ind w:firstLine="426"/>
        <w:jc w:val="both"/>
        <w:rPr>
          <w:sz w:val="26"/>
          <w:szCs w:val="26"/>
        </w:rPr>
      </w:pPr>
    </w:p>
    <w:p w:rsidR="00486D10" w:rsidRPr="001E5816" w:rsidRDefault="00486D10" w:rsidP="00486D10">
      <w:pPr>
        <w:ind w:firstLine="426"/>
        <w:jc w:val="both"/>
        <w:rPr>
          <w:sz w:val="26"/>
          <w:szCs w:val="26"/>
        </w:rPr>
      </w:pPr>
    </w:p>
    <w:p w:rsidR="00486D10" w:rsidRPr="001E5816" w:rsidRDefault="00486D10" w:rsidP="00486D10">
      <w:pPr>
        <w:jc w:val="both"/>
        <w:rPr>
          <w:sz w:val="26"/>
          <w:szCs w:val="26"/>
        </w:rPr>
      </w:pPr>
      <w:r w:rsidRPr="001E5816">
        <w:rPr>
          <w:sz w:val="26"/>
          <w:szCs w:val="26"/>
        </w:rPr>
        <w:t xml:space="preserve"> Глава  Новороссийск</w:t>
      </w:r>
      <w:r>
        <w:rPr>
          <w:sz w:val="26"/>
          <w:szCs w:val="26"/>
        </w:rPr>
        <w:t>ого</w:t>
      </w:r>
      <w:r w:rsidRPr="001E5816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1E5816">
        <w:rPr>
          <w:sz w:val="26"/>
          <w:szCs w:val="26"/>
        </w:rPr>
        <w:t xml:space="preserve">                                                      О.В. </w:t>
      </w:r>
      <w:proofErr w:type="spellStart"/>
      <w:r w:rsidRPr="001E5816">
        <w:rPr>
          <w:sz w:val="26"/>
          <w:szCs w:val="26"/>
        </w:rPr>
        <w:t>Абаринова</w:t>
      </w:r>
      <w:proofErr w:type="spellEnd"/>
    </w:p>
    <w:p w:rsidR="00486D10" w:rsidRPr="001E5816" w:rsidRDefault="00486D10" w:rsidP="00486D10"/>
    <w:p w:rsidR="00A72FEC" w:rsidRDefault="00A72FEC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79C" w:rsidRDefault="0048679C" w:rsidP="00A72FEC">
      <w:pPr>
        <w:jc w:val="both"/>
        <w:rPr>
          <w:sz w:val="26"/>
          <w:szCs w:val="26"/>
        </w:rPr>
      </w:pPr>
    </w:p>
    <w:p w:rsidR="00486D10" w:rsidRDefault="00486D10" w:rsidP="00A72FEC">
      <w:pPr>
        <w:jc w:val="both"/>
        <w:rPr>
          <w:sz w:val="26"/>
          <w:szCs w:val="26"/>
        </w:rPr>
      </w:pPr>
    </w:p>
    <w:p w:rsidR="0048679C" w:rsidRDefault="0048679C" w:rsidP="0048679C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8679C" w:rsidRDefault="0048679C" w:rsidP="0048679C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8679C" w:rsidRDefault="0048679C" w:rsidP="0048679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Новороссийского сельсовета       </w:t>
      </w:r>
    </w:p>
    <w:p w:rsidR="0048679C" w:rsidRDefault="0048679C" w:rsidP="0048679C">
      <w:pPr>
        <w:pStyle w:val="ConsPlusNormal"/>
        <w:ind w:left="468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01.10.2015 г.  № 121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:rsidR="0048679C" w:rsidRDefault="0048679C" w:rsidP="004867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widowControl w:val="0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«Модернизация коммунальной инфраструктуры  Новороссийского сельсовета на 2016-2020 годы»</w:t>
      </w: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2015 год 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7128"/>
        <w:gridCol w:w="2442"/>
      </w:tblGrid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 Программы………………………………………..……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 3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Характеристика проблемы………………………………..…..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……………………4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Основные цели и задачи………………………………..……..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……………………5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Перечень программных мероприятий…………………..……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……………………6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Обоснование ресурсного обеспечения……………….………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……………………7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Механизм реализации…………………………………………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……………………8</w:t>
            </w:r>
          </w:p>
        </w:tc>
      </w:tr>
      <w:tr w:rsidR="0048679C" w:rsidTr="0048679C">
        <w:tc>
          <w:tcPr>
            <w:tcW w:w="7128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Оценка эффективности………………………………………..</w:t>
            </w:r>
          </w:p>
        </w:tc>
        <w:tc>
          <w:tcPr>
            <w:tcW w:w="2442" w:type="dxa"/>
            <w:hideMark/>
          </w:tcPr>
          <w:p w:rsidR="0048679C" w:rsidRDefault="0048679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……………………9</w:t>
            </w:r>
          </w:p>
        </w:tc>
      </w:tr>
    </w:tbl>
    <w:p w:rsidR="0048679C" w:rsidRDefault="0048679C" w:rsidP="004867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pageBreakBefore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p w:rsidR="0048679C" w:rsidRDefault="0048679C" w:rsidP="0048679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7285"/>
      </w:tblGrid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C" w:rsidRDefault="0048679C">
            <w:pPr>
              <w:widowControl w:val="0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«Модернизация коммунальной инфраструктуры Новороссийского сельсовета на 2016-2020 годы»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разработке программы, дата утверждения (наименование и номер соответствующего нормативного акта)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widowControl w:val="0"/>
              <w:spacing w:after="200"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№ 46–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spellEnd"/>
            <w:r>
              <w:rPr>
                <w:sz w:val="26"/>
                <w:szCs w:val="26"/>
              </w:rPr>
              <w:t xml:space="preserve"> от 17.08.2015 г. «О создании рабочей группы для разработки муниципальной целевой программы «Модернизация коммунальной инфраструктуры Новороссийского сельсовета на 2016 – 2020 годы»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заказчик-координатор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Основными целями Программы являются:</w:t>
            </w:r>
          </w:p>
          <w:p w:rsidR="0048679C" w:rsidRDefault="0048679C">
            <w:pPr>
              <w:pStyle w:val="ConsPlusNonformat"/>
              <w:ind w:left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надежности работы коммунальных   систем жизнеобеспечения     населения,     улучшение     качества предоставления         жилищно-коммунальных         услуг;                    - повышение      обеспеченности       населения       района жилищно-коммунальными услугами; </w:t>
            </w:r>
          </w:p>
          <w:p w:rsidR="0048679C" w:rsidRDefault="0048679C">
            <w:pPr>
              <w:pStyle w:val="ConsPlusNormal"/>
              <w:tabs>
                <w:tab w:val="left" w:pos="942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надежности и комфортности условий проживания граждан; 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  достижения   поставленных   целей    необходимо    решить   следующие основные задачи:</w:t>
            </w:r>
          </w:p>
          <w:p w:rsidR="0048679C" w:rsidRDefault="0048679C" w:rsidP="0048679C">
            <w:pPr>
              <w:pStyle w:val="ConsPlusNormal"/>
              <w:numPr>
                <w:ilvl w:val="0"/>
                <w:numId w:val="2"/>
              </w:numPr>
              <w:tabs>
                <w:tab w:val="num" w:pos="414"/>
                <w:tab w:val="left" w:pos="774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финансового оздоровления предприятий жилищно-коммунального комплекса Новороссийского сельсовета;</w:t>
            </w:r>
          </w:p>
          <w:p w:rsidR="0048679C" w:rsidRDefault="0048679C" w:rsidP="0048679C">
            <w:pPr>
              <w:pStyle w:val="ConsPlusNormal"/>
              <w:numPr>
                <w:ilvl w:val="0"/>
                <w:numId w:val="2"/>
              </w:numPr>
              <w:tabs>
                <w:tab w:val="num" w:pos="414"/>
                <w:tab w:val="left" w:pos="774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модернизации инженерной инфраструктуры с привлечением бюджетных и внебюджетных средств;</w:t>
            </w:r>
          </w:p>
          <w:p w:rsidR="0048679C" w:rsidRDefault="0048679C" w:rsidP="0048679C">
            <w:pPr>
              <w:pStyle w:val="ConsPlusNormal"/>
              <w:numPr>
                <w:ilvl w:val="0"/>
                <w:numId w:val="2"/>
              </w:numPr>
              <w:tabs>
                <w:tab w:val="num" w:pos="414"/>
                <w:tab w:val="left" w:pos="774"/>
              </w:tabs>
              <w:ind w:left="41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снижения издержек,</w:t>
            </w:r>
          </w:p>
          <w:p w:rsidR="0048679C" w:rsidRDefault="0048679C">
            <w:pPr>
              <w:pStyle w:val="ConsPlusNonformat"/>
              <w:tabs>
                <w:tab w:val="num" w:pos="414"/>
                <w:tab w:val="left" w:pos="774"/>
              </w:tabs>
              <w:ind w:left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    перевооружение    на    основе ресурсосберегающих технологий;</w:t>
            </w:r>
          </w:p>
          <w:p w:rsidR="0048679C" w:rsidRDefault="0048679C">
            <w:pPr>
              <w:pStyle w:val="ConsPlusNonformat"/>
              <w:tabs>
                <w:tab w:val="num" w:pos="414"/>
                <w:tab w:val="left" w:pos="774"/>
              </w:tabs>
              <w:ind w:left="4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-повышение эффективности управления объектами  коммунальной инфраструктуры.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 (индикаторы)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C" w:rsidRDefault="0048679C" w:rsidP="0048679C">
            <w:pPr>
              <w:numPr>
                <w:ilvl w:val="0"/>
                <w:numId w:val="3"/>
              </w:numPr>
              <w:tabs>
                <w:tab w:val="num" w:pos="2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уровня износа объектов коммунальной инфраструктуры</w:t>
            </w:r>
          </w:p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2016-2020 годы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финансирование программы из бюджета МО Новороссийский сельсовет– 3835,0  тыс. руб.: 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- 2016 год – 150,0  тыс. руб.;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- 2017 год – 215,0  тыс. руб.;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- 2018 год – 550,0  тыс. руб.;</w:t>
            </w:r>
          </w:p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- 2019 год – 1490,0  тыс. руб.;</w:t>
            </w:r>
          </w:p>
          <w:p w:rsidR="0048679C" w:rsidRDefault="0048679C" w:rsidP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- 2020 год – 1430,0  тыс. руб.</w:t>
            </w:r>
          </w:p>
        </w:tc>
      </w:tr>
      <w:tr w:rsidR="0048679C" w:rsidTr="0048679C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уровня износа объектов коммунальной инфраструктуры;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объектов коммунальной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состояние отвечающее современным техническим требованиям и нормам;</w:t>
            </w:r>
          </w:p>
          <w:p w:rsidR="0048679C" w:rsidRDefault="0048679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потребителей качественными коммунальными услугами.</w:t>
            </w:r>
          </w:p>
        </w:tc>
      </w:tr>
    </w:tbl>
    <w:p w:rsidR="0048679C" w:rsidRDefault="0048679C" w:rsidP="0048679C">
      <w:pPr>
        <w:jc w:val="center"/>
        <w:rPr>
          <w:sz w:val="26"/>
          <w:szCs w:val="26"/>
        </w:rPr>
      </w:pPr>
    </w:p>
    <w:p w:rsidR="0048679C" w:rsidRDefault="0048679C" w:rsidP="0048679C">
      <w:pPr>
        <w:jc w:val="center"/>
        <w:rPr>
          <w:sz w:val="26"/>
          <w:szCs w:val="26"/>
        </w:rPr>
      </w:pPr>
    </w:p>
    <w:p w:rsidR="0048679C" w:rsidRDefault="0048679C" w:rsidP="0048679C">
      <w:pPr>
        <w:pStyle w:val="ConsPlusNormal"/>
        <w:ind w:left="36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Характеристика проблемы</w:t>
      </w:r>
    </w:p>
    <w:p w:rsidR="0048679C" w:rsidRDefault="0048679C" w:rsidP="0048679C">
      <w:pPr>
        <w:pStyle w:val="ConsPlusNormal"/>
        <w:ind w:left="36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последние годы произошли существенные изменения в деятельности жилищно-коммунальной отрасли, как в правовом поле - приняты Жилищный и Градостроительный кодексы Российской Федерации, Федеральный закон "Об основах регулирования тарифов организаций коммунального комплекса", так и в техническом плане.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Снижаются надежность и устойчивость систем инженерного обеспечения. Технологии, используемые при производстве и предоставлении услуг, морально и физически устарели. 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коммунальной инфраструктуры характеризуется высоким уровнем износа, высокой аварийностью, низким коэффициентом полезного действия мощностей и большими потерями энергоносителей.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 - предупредительный ремонт уступил место аварийно - восстановительным работам, затраты на которые в 2 - 3 раза выше.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Следствием этого стали обострённые проблемы снабжения населения питьевой водой, дефицит мощностей водоотведения и очистки сточных вод.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территории муниципального образования Новороссийский сельсовет находится 5 населенных пунктов. Износ котельного оборудования составляет от 20, теплоснабжение социально значимых объектов 80%.  </w:t>
      </w:r>
    </w:p>
    <w:p w:rsidR="0048679C" w:rsidRDefault="0048679C" w:rsidP="0048679C">
      <w:pPr>
        <w:pStyle w:val="a5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Из-за ограниченных финансовых возможностей предприятий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ЖКХ и местного бюджета не налажен учет расхода воды и </w:t>
      </w:r>
      <w:proofErr w:type="spellStart"/>
      <w:proofErr w:type="gramStart"/>
      <w:r>
        <w:rPr>
          <w:sz w:val="26"/>
          <w:szCs w:val="26"/>
        </w:rPr>
        <w:t>тепловой-энергии</w:t>
      </w:r>
      <w:proofErr w:type="spellEnd"/>
      <w:proofErr w:type="gramEnd"/>
      <w:r>
        <w:rPr>
          <w:sz w:val="26"/>
          <w:szCs w:val="26"/>
        </w:rPr>
        <w:t xml:space="preserve"> населением по приборам учета, учет ведется расчетным методом по утвержденным нормативам. </w:t>
      </w:r>
    </w:p>
    <w:p w:rsidR="0048679C" w:rsidRDefault="0048679C" w:rsidP="0048679C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Из бюджета: поселений, собственных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едприятий ЖКХ на ремонт объектов ЖКХ ежегодно выделяются финансовые средства, но их хватает лишь на объекты, находящиеся в аварийном состоянии и требующих незамедлительного ремонта либо замены, иными словами, лишь на «латание дыр». О реконструкции и модернизации отрасли не приходится и говорить.</w:t>
      </w:r>
    </w:p>
    <w:p w:rsidR="0048679C" w:rsidRDefault="0048679C" w:rsidP="0048679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Основные цели и задачи</w:t>
      </w:r>
    </w:p>
    <w:p w:rsidR="0048679C" w:rsidRDefault="0048679C" w:rsidP="0048679C">
      <w:pPr>
        <w:pStyle w:val="ConsPlusNonformat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pStyle w:val="ConsPlusNonformat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Программы являются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в жилищном фонде:</w:t>
      </w:r>
    </w:p>
    <w:p w:rsidR="0048679C" w:rsidRDefault="0048679C" w:rsidP="0048679C">
      <w:pPr>
        <w:pStyle w:val="ConsPlusNonformat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эффективности функционирования жилищно-коммунального хозяйства;</w:t>
      </w:r>
    </w:p>
    <w:p w:rsidR="0048679C" w:rsidRDefault="0048679C" w:rsidP="0048679C">
      <w:pPr>
        <w:pStyle w:val="ConsPlusNonformat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надежности работы коммунальных систем жизнеобеспечения     населения,     улучшение     качества    предоставления      жилищно-коммунальных  услуг;                  </w:t>
      </w:r>
    </w:p>
    <w:p w:rsidR="0048679C" w:rsidRDefault="0048679C" w:rsidP="0048679C">
      <w:pPr>
        <w:pStyle w:val="ConsPlusNonformat"/>
        <w:ind w:lef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повышение      обеспеченности       населения       района      жилищно-коммунальными услугами; </w:t>
      </w:r>
    </w:p>
    <w:p w:rsidR="0048679C" w:rsidRDefault="0048679C" w:rsidP="0048679C">
      <w:pPr>
        <w:pStyle w:val="ConsPlusNormal"/>
        <w:tabs>
          <w:tab w:val="left" w:pos="942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надежности и комфортности условий проживания граждан; </w:t>
      </w:r>
    </w:p>
    <w:p w:rsidR="0048679C" w:rsidRDefault="0048679C" w:rsidP="004867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  достижения   поставленных   целей    необходимо    решить   следующие основные задачи:</w:t>
      </w:r>
    </w:p>
    <w:p w:rsidR="0048679C" w:rsidRDefault="0048679C" w:rsidP="0048679C">
      <w:pPr>
        <w:pStyle w:val="ConsPlusNormal"/>
        <w:numPr>
          <w:ilvl w:val="0"/>
          <w:numId w:val="2"/>
        </w:numPr>
        <w:tabs>
          <w:tab w:val="num" w:pos="414"/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финансового оздоровления предприятий жилищно-коммунального комплекса муниципального образования Новороссийский сельсовет;</w:t>
      </w:r>
    </w:p>
    <w:p w:rsidR="0048679C" w:rsidRDefault="0048679C" w:rsidP="0048679C">
      <w:pPr>
        <w:pStyle w:val="ConsPlusNormal"/>
        <w:numPr>
          <w:ilvl w:val="0"/>
          <w:numId w:val="2"/>
        </w:numPr>
        <w:tabs>
          <w:tab w:val="num" w:pos="414"/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модернизации инженерной инфраструктуры с привлечением бюджетных и внебюджетных средств;</w:t>
      </w:r>
    </w:p>
    <w:p w:rsidR="0048679C" w:rsidRDefault="0048679C" w:rsidP="0048679C">
      <w:pPr>
        <w:pStyle w:val="ConsPlusNormal"/>
        <w:numPr>
          <w:ilvl w:val="0"/>
          <w:numId w:val="2"/>
        </w:numPr>
        <w:tabs>
          <w:tab w:val="num" w:pos="414"/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условий для снижения издержек, техническое    перевооружение    на    основе ресурсосберегающих технологий.</w:t>
      </w:r>
    </w:p>
    <w:p w:rsidR="0048679C" w:rsidRDefault="0048679C" w:rsidP="0048679C">
      <w:pPr>
        <w:pStyle w:val="ConsPlusNormal"/>
        <w:tabs>
          <w:tab w:val="left" w:pos="774"/>
        </w:tabs>
        <w:ind w:left="41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679C" w:rsidRDefault="0048679C" w:rsidP="0048679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Перечень программных мероприятий 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связи с принятыми Генеральным планом Новороссийского сельсовета, в соответствии со схемами теплоснабжения, схемами водоснабжения, настоящая программа включает в себя: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показатели перспективной обеспеченности и потребности застройки поселения,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мероприятия, направленные на повышение надежности и качественное и бесперебойное обеспечение тепло-, водоснабжения новых объектов капитального строительства;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мероприятия, направленные на повышение энергетической эффективности и технического уровня объектов, входящих в состав систем тепло-, водоснабжения;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мероприятия, направленные на улучшение экологической ситуации на территории поселения с учетом достижения организациями, осуществляющими тепло-, водоснабжение;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мероприятия, предусмотренные программой в области энергосбережения и повышения энергетической эффективности поселения;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прогноз роста тарифов на ресурсы, продукцию и услуги организаций, осуществляющих тепло- и водоснабжение,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оценку доступности для абонентов и потребителей платы за коммунальные услуги, в том числе  совокупного платежа граждан за коммунальные услуги, с учетом затрат на реализацию программы на соответствие критериям доступности.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Программе предусматривается реализация мероприятий, направленных на развитие системы теплоснабжения и </w:t>
      </w:r>
      <w:proofErr w:type="spellStart"/>
      <w:r>
        <w:rPr>
          <w:color w:val="000000"/>
          <w:sz w:val="26"/>
          <w:szCs w:val="26"/>
        </w:rPr>
        <w:t>теплогенерации</w:t>
      </w:r>
      <w:proofErr w:type="spellEnd"/>
      <w:r>
        <w:rPr>
          <w:color w:val="000000"/>
          <w:sz w:val="26"/>
          <w:szCs w:val="26"/>
        </w:rPr>
        <w:t xml:space="preserve"> на территории </w:t>
      </w:r>
      <w:r>
        <w:rPr>
          <w:color w:val="000000"/>
          <w:spacing w:val="-1"/>
          <w:sz w:val="26"/>
          <w:szCs w:val="26"/>
        </w:rPr>
        <w:t>Новороссийского сельсовета  Республики Хакасия.</w:t>
      </w:r>
    </w:p>
    <w:p w:rsidR="0048679C" w:rsidRDefault="0048679C" w:rsidP="0048679C">
      <w:pPr>
        <w:shd w:val="clear" w:color="auto" w:fill="FFFFFF"/>
        <w:ind w:right="19"/>
        <w:jc w:val="right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15"/>
        <w:gridCol w:w="1276"/>
        <w:gridCol w:w="851"/>
        <w:gridCol w:w="850"/>
        <w:gridCol w:w="851"/>
        <w:gridCol w:w="850"/>
        <w:gridCol w:w="815"/>
      </w:tblGrid>
      <w:tr w:rsidR="0048679C" w:rsidTr="0048679C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местного бюджета, тыс. руб.</w:t>
            </w:r>
          </w:p>
        </w:tc>
        <w:tc>
          <w:tcPr>
            <w:tcW w:w="4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</w:tc>
      </w:tr>
      <w:tr w:rsidR="0048679C" w:rsidTr="0048679C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водоразборных колонок в д. Березовка, д. Лукьяновка (10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ул. </w:t>
            </w:r>
            <w:proofErr w:type="gramStart"/>
            <w:r>
              <w:rPr>
                <w:sz w:val="26"/>
                <w:szCs w:val="26"/>
              </w:rPr>
              <w:t>Луговая</w:t>
            </w:r>
            <w:proofErr w:type="gramEnd"/>
            <w:r>
              <w:rPr>
                <w:sz w:val="26"/>
                <w:szCs w:val="26"/>
              </w:rPr>
              <w:t xml:space="preserve"> с. Новороссийское (150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Замена задвижек и затворов в колодцах с. </w:t>
            </w:r>
            <w:proofErr w:type="gramStart"/>
            <w:r>
              <w:rPr>
                <w:sz w:val="26"/>
                <w:szCs w:val="26"/>
              </w:rPr>
              <w:t>Новороссийское</w:t>
            </w:r>
            <w:proofErr w:type="gramEnd"/>
            <w:r>
              <w:rPr>
                <w:sz w:val="26"/>
                <w:szCs w:val="26"/>
              </w:rPr>
              <w:t xml:space="preserve"> (23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ул. ул. </w:t>
            </w:r>
            <w:proofErr w:type="gramStart"/>
            <w:r>
              <w:rPr>
                <w:sz w:val="26"/>
                <w:szCs w:val="26"/>
              </w:rPr>
              <w:t>Новая</w:t>
            </w:r>
            <w:proofErr w:type="gramEnd"/>
            <w:r>
              <w:rPr>
                <w:sz w:val="26"/>
                <w:szCs w:val="26"/>
              </w:rPr>
              <w:t xml:space="preserve">  д. </w:t>
            </w:r>
            <w:proofErr w:type="spellStart"/>
            <w:r>
              <w:rPr>
                <w:sz w:val="26"/>
                <w:szCs w:val="26"/>
              </w:rPr>
              <w:t>Герасимово</w:t>
            </w:r>
            <w:proofErr w:type="spellEnd"/>
            <w:r>
              <w:rPr>
                <w:sz w:val="26"/>
                <w:szCs w:val="26"/>
              </w:rPr>
              <w:t xml:space="preserve"> (350м)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Строительство водопровода от ул. Титова до ул. Молодежная 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Новороссийское (150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водонапорной башни д. Летник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ул. 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 xml:space="preserve"> с. Новороссийское (900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</w:t>
            </w:r>
            <w:r>
              <w:rPr>
                <w:sz w:val="26"/>
                <w:szCs w:val="26"/>
              </w:rPr>
              <w:lastRenderedPageBreak/>
              <w:t xml:space="preserve">водопровода ул. </w:t>
            </w:r>
            <w:proofErr w:type="spellStart"/>
            <w:r>
              <w:rPr>
                <w:sz w:val="26"/>
                <w:szCs w:val="26"/>
              </w:rPr>
              <w:t>Глазко</w:t>
            </w:r>
            <w:proofErr w:type="spellEnd"/>
            <w:r>
              <w:rPr>
                <w:sz w:val="26"/>
                <w:szCs w:val="26"/>
              </w:rPr>
              <w:t xml:space="preserve"> (800 м) с. </w:t>
            </w:r>
            <w:proofErr w:type="gramStart"/>
            <w:r>
              <w:rPr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880,0</w:t>
            </w:r>
          </w:p>
        </w:tc>
      </w:tr>
      <w:tr w:rsidR="0048679C" w:rsidTr="0048679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A3B5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водопровода  ул. </w:t>
            </w:r>
            <w:proofErr w:type="spellStart"/>
            <w:r>
              <w:rPr>
                <w:sz w:val="26"/>
                <w:szCs w:val="26"/>
              </w:rPr>
              <w:t>Щетинкина</w:t>
            </w:r>
            <w:proofErr w:type="spellEnd"/>
            <w:r>
              <w:rPr>
                <w:sz w:val="26"/>
                <w:szCs w:val="26"/>
              </w:rPr>
              <w:t xml:space="preserve"> (500 м) с. </w:t>
            </w:r>
            <w:proofErr w:type="gramStart"/>
            <w:r>
              <w:rPr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</w:tr>
    </w:tbl>
    <w:p w:rsidR="0048679C" w:rsidRDefault="0048679C" w:rsidP="004867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8679C" w:rsidRDefault="0048679C" w:rsidP="0048679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Обоснование ресурсного обеспечения</w:t>
      </w:r>
    </w:p>
    <w:p w:rsidR="0048679C" w:rsidRDefault="0048679C" w:rsidP="0048679C">
      <w:pPr>
        <w:pStyle w:val="a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Затраты на реализацию Программы складываются из затрат на модернизацию и восстановление систем инженерного обеспечения  жилищно-коммунального  комплекса Новороссийского сельсовета с применением современных эффективных материалов и технологий.</w:t>
      </w:r>
    </w:p>
    <w:p w:rsidR="0048679C" w:rsidRDefault="0048679C" w:rsidP="0048679C">
      <w:pPr>
        <w:pStyle w:val="a7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бюджете муниципального образования Новороссийский сельсовет предусмотрено на реализацию Программы 3835,0  тыс. руб., в том числе по годам:</w:t>
      </w:r>
    </w:p>
    <w:p w:rsidR="0048679C" w:rsidRDefault="0048679C" w:rsidP="0048679C">
      <w:pPr>
        <w:pStyle w:val="a7"/>
        <w:jc w:val="both"/>
        <w:rPr>
          <w:sz w:val="26"/>
          <w:szCs w:val="26"/>
        </w:rPr>
      </w:pPr>
    </w:p>
    <w:p w:rsidR="0048679C" w:rsidRDefault="0048679C" w:rsidP="0048679C">
      <w:pPr>
        <w:pStyle w:val="a7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4785"/>
      </w:tblGrid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Годы реализации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муниципального образования Новороссийский сельсовет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C" w:rsidRDefault="0048679C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1490,0</w:t>
            </w:r>
          </w:p>
        </w:tc>
      </w:tr>
      <w:tr w:rsidR="0048679C" w:rsidTr="0048679C">
        <w:trPr>
          <w:trHeight w:val="397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1430,0</w:t>
            </w:r>
          </w:p>
        </w:tc>
      </w:tr>
    </w:tbl>
    <w:p w:rsidR="0048679C" w:rsidRDefault="0048679C" w:rsidP="0048679C">
      <w:pPr>
        <w:pStyle w:val="a7"/>
        <w:rPr>
          <w:sz w:val="26"/>
          <w:szCs w:val="26"/>
        </w:rPr>
      </w:pPr>
    </w:p>
    <w:p w:rsidR="0048679C" w:rsidRDefault="0048679C" w:rsidP="0048679C">
      <w:pPr>
        <w:keepNext/>
        <w:ind w:left="72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5. Механизм реализации </w:t>
      </w:r>
    </w:p>
    <w:p w:rsidR="0048679C" w:rsidRDefault="0048679C" w:rsidP="0048679C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ходом реализации Программы осуществляет Администрация Новороссийского сельсовета.</w:t>
      </w:r>
    </w:p>
    <w:p w:rsidR="0048679C" w:rsidRDefault="0048679C" w:rsidP="0048679C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Новороссийского сельсовета.</w:t>
      </w:r>
    </w:p>
    <w:p w:rsidR="0048679C" w:rsidRDefault="0048679C" w:rsidP="0048679C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субсидий может быть приостановлено либо они могут быть перераспределены между поселениями Новороссийского сельсовета в случаях и порядке, установленных бюджетным законодательством.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 организует реализацию Программы в рамках своих полномочий: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непосредственный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Программы;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отчетов о реализации Программы.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процедуры размещения муниципальных заказов по Программе осуществляется в соответствии с действующим законодательством.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Мониторинг выполнения показателей Программы и сбор оперативной отчетной информации, подготовка и представление в установленном порядке отчетов о ходе реализации Программы, публикация отчетов в открытых источниках в установленные сроки осуществляются отделом ЖКХ, промышленности, энергетики, транспорта, связи и архитектуры администрации Новороссийского сельсовета.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заказчиком Программы осуществляется: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исполнения программных мероприятий;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эффективности реализации Программы;</w:t>
      </w:r>
    </w:p>
    <w:p w:rsidR="0048679C" w:rsidRDefault="0048679C" w:rsidP="004867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механизмом реализации Программы является нормативно-правовая база, которая основывается на положениях законов Российской Федерации, указов Президента Российской Федерации, нормативных правовых актов Правительства Российской Федерации, законов и нормативных правовых актов Республики Хакасия, нормативных правовых актов муниципального образования Алтайский район.</w:t>
      </w:r>
    </w:p>
    <w:p w:rsidR="0048679C" w:rsidRDefault="0048679C" w:rsidP="0048679C">
      <w:pPr>
        <w:pStyle w:val="a7"/>
        <w:rPr>
          <w:sz w:val="26"/>
          <w:szCs w:val="26"/>
        </w:rPr>
      </w:pPr>
    </w:p>
    <w:p w:rsidR="0048679C" w:rsidRDefault="0048679C" w:rsidP="0048679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6. Оценка эффективности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социально-экономической эффективности программы производится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следующих показателей результативности (индикаторов):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снижение уровня износа объектов коммунальной инфраструктуры;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объектов коммунальной инфраструктуры в состояние, отвечающее современным техническим требованиям и нормам;</w:t>
      </w:r>
    </w:p>
    <w:p w:rsidR="0048679C" w:rsidRDefault="0048679C" w:rsidP="0048679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потребителей качественными коммунальными услугами.</w:t>
      </w:r>
    </w:p>
    <w:p w:rsidR="0048679C" w:rsidRDefault="0048679C" w:rsidP="0048679C">
      <w:pPr>
        <w:keepNext/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Результативность программных мероприятий</w:t>
      </w:r>
    </w:p>
    <w:p w:rsidR="0048679C" w:rsidRDefault="0048679C" w:rsidP="0048679C">
      <w:pPr>
        <w:keepNext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160"/>
        <w:gridCol w:w="2160"/>
      </w:tblGrid>
      <w:tr w:rsidR="0048679C" w:rsidTr="0048679C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 результативности (индикаторов)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keepNext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</w:tc>
      </w:tr>
      <w:tr w:rsidR="0048679C" w:rsidTr="00486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Количественная,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Качественная</w:t>
            </w:r>
            <w:proofErr w:type="gramEnd"/>
            <w:r>
              <w:rPr>
                <w:sz w:val="26"/>
                <w:szCs w:val="26"/>
              </w:rPr>
              <w:t xml:space="preserve"> (в сравнении с предыдущим годом),   %</w:t>
            </w:r>
          </w:p>
        </w:tc>
      </w:tr>
      <w:tr w:rsidR="0048679C" w:rsidTr="0048679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Уровень износа объектов коммунальной инфраструктуры,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%, </w:t>
            </w:r>
          </w:p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годам: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8679C" w:rsidTr="0048679C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79C" w:rsidRDefault="0048679C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C" w:rsidRDefault="0048679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486D10" w:rsidRDefault="00486D10" w:rsidP="00A72FEC">
      <w:pPr>
        <w:jc w:val="both"/>
        <w:rPr>
          <w:sz w:val="26"/>
          <w:szCs w:val="26"/>
        </w:rPr>
      </w:pPr>
    </w:p>
    <w:sectPr w:rsidR="00486D10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F70"/>
    <w:multiLevelType w:val="hybridMultilevel"/>
    <w:tmpl w:val="E77E8F2A"/>
    <w:lvl w:ilvl="0" w:tplc="EB4666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868B7"/>
    <w:multiLevelType w:val="hybridMultilevel"/>
    <w:tmpl w:val="17DA70D0"/>
    <w:lvl w:ilvl="0" w:tplc="0B5AD14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D5AA1"/>
    <w:multiLevelType w:val="hybridMultilevel"/>
    <w:tmpl w:val="05DC1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FEC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0F4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79C"/>
    <w:rsid w:val="00486866"/>
    <w:rsid w:val="00486D10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B5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1AD"/>
    <w:rsid w:val="006C3BEA"/>
    <w:rsid w:val="006C411D"/>
    <w:rsid w:val="006C4133"/>
    <w:rsid w:val="006C4206"/>
    <w:rsid w:val="006C42B8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8D9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2FEC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577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2EEF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5CD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2FEC"/>
    <w:pPr>
      <w:jc w:val="center"/>
    </w:pPr>
    <w:rPr>
      <w:rFonts w:ascii="QuantAntiquaC" w:hAnsi="QuantAntiquaC"/>
      <w:b/>
      <w:szCs w:val="20"/>
    </w:rPr>
  </w:style>
  <w:style w:type="character" w:customStyle="1" w:styleId="a4">
    <w:name w:val="Название Знак"/>
    <w:basedOn w:val="a0"/>
    <w:link w:val="a3"/>
    <w:rsid w:val="00A72FEC"/>
    <w:rPr>
      <w:rFonts w:ascii="QuantAntiquaC" w:eastAsia="Times New Roman" w:hAnsi="QuantAntiquaC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72FEC"/>
    <w:rPr>
      <w:color w:val="000000"/>
    </w:rPr>
  </w:style>
  <w:style w:type="character" w:customStyle="1" w:styleId="a6">
    <w:name w:val="Основной текст Знак"/>
    <w:basedOn w:val="a0"/>
    <w:link w:val="a5"/>
    <w:rsid w:val="00A72F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A72F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7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5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867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67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6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00C8-9B48-42EB-91DA-985B9432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2015-10-02T02:44:00Z</cp:lastPrinted>
  <dcterms:created xsi:type="dcterms:W3CDTF">2015-09-30T04:20:00Z</dcterms:created>
  <dcterms:modified xsi:type="dcterms:W3CDTF">2016-03-03T08:25:00Z</dcterms:modified>
</cp:coreProperties>
</file>