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C2" w:rsidRPr="00DF0F96" w:rsidRDefault="008E77C2" w:rsidP="008E77C2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E77C2" w:rsidRPr="00DF0F96" w:rsidRDefault="008E77C2" w:rsidP="008E77C2">
      <w:pPr>
        <w:jc w:val="center"/>
        <w:rPr>
          <w:sz w:val="26"/>
        </w:rPr>
      </w:pPr>
      <w:r w:rsidRPr="00DF0F96">
        <w:rPr>
          <w:sz w:val="26"/>
        </w:rPr>
        <w:t>Республика Хакасия</w:t>
      </w:r>
    </w:p>
    <w:p w:rsidR="008E77C2" w:rsidRPr="00DF0F96" w:rsidRDefault="008E77C2" w:rsidP="008E77C2">
      <w:pPr>
        <w:jc w:val="center"/>
        <w:rPr>
          <w:sz w:val="26"/>
        </w:rPr>
      </w:pPr>
      <w:r w:rsidRPr="00DF0F96">
        <w:rPr>
          <w:sz w:val="26"/>
        </w:rPr>
        <w:t>Совет депутатов Новороссийск</w:t>
      </w:r>
      <w:r>
        <w:rPr>
          <w:sz w:val="26"/>
        </w:rPr>
        <w:t>ого</w:t>
      </w:r>
      <w:r w:rsidRPr="00DF0F96">
        <w:rPr>
          <w:sz w:val="26"/>
        </w:rPr>
        <w:t xml:space="preserve"> сельсовет</w:t>
      </w:r>
      <w:r>
        <w:rPr>
          <w:sz w:val="26"/>
        </w:rPr>
        <w:t>а</w:t>
      </w:r>
    </w:p>
    <w:p w:rsidR="008E77C2" w:rsidRPr="00DF0F96" w:rsidRDefault="008E77C2" w:rsidP="008E77C2">
      <w:pPr>
        <w:jc w:val="center"/>
        <w:rPr>
          <w:sz w:val="26"/>
        </w:rPr>
      </w:pPr>
      <w:r>
        <w:rPr>
          <w:sz w:val="26"/>
        </w:rPr>
        <w:t>Алтайского района</w:t>
      </w:r>
    </w:p>
    <w:p w:rsidR="008E77C2" w:rsidRDefault="008E77C2" w:rsidP="008E77C2">
      <w:pPr>
        <w:pStyle w:val="2"/>
        <w:jc w:val="center"/>
        <w:rPr>
          <w:rFonts w:ascii="Times New Roman" w:hAnsi="Times New Roman"/>
          <w:b w:val="0"/>
          <w:i w:val="0"/>
        </w:rPr>
      </w:pPr>
    </w:p>
    <w:p w:rsidR="008E77C2" w:rsidRDefault="008E77C2" w:rsidP="008E77C2">
      <w:pPr>
        <w:pStyle w:val="2"/>
        <w:jc w:val="center"/>
        <w:rPr>
          <w:rFonts w:ascii="Times New Roman" w:hAnsi="Times New Roman"/>
          <w:b w:val="0"/>
          <w:i w:val="0"/>
        </w:rPr>
      </w:pPr>
      <w:r w:rsidRPr="00012DC4">
        <w:rPr>
          <w:rFonts w:ascii="Times New Roman" w:hAnsi="Times New Roman"/>
          <w:b w:val="0"/>
          <w:i w:val="0"/>
        </w:rPr>
        <w:t>РЕШЕНИЕ</w:t>
      </w:r>
    </w:p>
    <w:p w:rsidR="008E77C2" w:rsidRPr="003121EC" w:rsidRDefault="008E77C2" w:rsidP="008E77C2"/>
    <w:p w:rsidR="008E77C2" w:rsidRPr="00DF0F96" w:rsidRDefault="008E77C2" w:rsidP="008E77C2">
      <w:pPr>
        <w:rPr>
          <w:sz w:val="26"/>
          <w:szCs w:val="26"/>
        </w:rPr>
      </w:pPr>
      <w:r>
        <w:rPr>
          <w:sz w:val="26"/>
          <w:szCs w:val="26"/>
        </w:rPr>
        <w:t xml:space="preserve">17.11.2021     </w:t>
      </w:r>
      <w:r w:rsidRPr="00DF0F9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</w:t>
      </w:r>
      <w:r w:rsidRPr="00DF0F96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</w:t>
      </w:r>
      <w:r w:rsidRPr="00DF0F96">
        <w:rPr>
          <w:sz w:val="26"/>
          <w:szCs w:val="26"/>
        </w:rPr>
        <w:t xml:space="preserve">          </w:t>
      </w:r>
      <w:r w:rsidR="00F1258D">
        <w:rPr>
          <w:sz w:val="26"/>
          <w:szCs w:val="26"/>
        </w:rPr>
        <w:t>№ 48</w:t>
      </w:r>
      <w:bookmarkStart w:id="0" w:name="_GoBack"/>
      <w:bookmarkEnd w:id="0"/>
    </w:p>
    <w:p w:rsidR="00D16C6E" w:rsidRPr="00D16C6E" w:rsidRDefault="008E77C2" w:rsidP="008E77C2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F96">
        <w:rPr>
          <w:sz w:val="26"/>
        </w:rPr>
        <w:t>с. Новороссийское</w:t>
      </w:r>
    </w:p>
    <w:p w:rsidR="008E77C2" w:rsidRDefault="008E77C2" w:rsidP="0021368C">
      <w:pPr>
        <w:jc w:val="left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D16C6E" w:rsidRPr="008E77C2" w:rsidRDefault="00D16C6E" w:rsidP="008E77C2">
      <w:pPr>
        <w:ind w:right="4393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8E77C2">
        <w:rPr>
          <w:rFonts w:eastAsia="Times New Roman"/>
          <w:bCs/>
          <w:color w:val="000000"/>
          <w:sz w:val="26"/>
          <w:szCs w:val="26"/>
          <w:lang w:eastAsia="ru-RU"/>
        </w:rPr>
        <w:t>Об утверждении стоимости движимого имущества, подлежащего учету в реестре</w:t>
      </w:r>
      <w:r w:rsid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имущества </w:t>
      </w:r>
      <w:r w:rsidR="008E77C2" w:rsidRPr="008E7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  <w:r w:rsidR="0021368C" w:rsidRP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а 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A805B6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В соответствии с Федеральным законом </w:t>
      </w:r>
      <w:hyperlink r:id="rId4" w:tgtFrame="_blank" w:history="1">
        <w:r w:rsidRPr="008E77C2">
          <w:rPr>
            <w:rFonts w:eastAsia="Times New Roman"/>
            <w:sz w:val="26"/>
            <w:szCs w:val="26"/>
            <w:lang w:eastAsia="ru-RU"/>
          </w:rPr>
          <w:t>от 06.10.2003 № 131-ФЗ</w:t>
        </w:r>
      </w:hyperlink>
      <w:r w:rsidRPr="008E77C2">
        <w:rPr>
          <w:rFonts w:eastAsia="Times New Roman"/>
          <w:sz w:val="26"/>
          <w:szCs w:val="26"/>
          <w:lang w:eastAsia="ru-RU"/>
        </w:rPr>
        <w:t> «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Федерации», </w:t>
      </w:r>
      <w:hyperlink r:id="rId5" w:history="1">
        <w:r w:rsidRPr="0021368C">
          <w:rPr>
            <w:rFonts w:eastAsia="Times New Roman"/>
            <w:color w:val="000000"/>
            <w:sz w:val="26"/>
            <w:szCs w:val="26"/>
            <w:lang w:eastAsia="ru-RU"/>
          </w:rPr>
          <w:t>Приказом</w:t>
        </w:r>
      </w:hyperlink>
      <w:r w:rsidRPr="0021368C">
        <w:rPr>
          <w:rFonts w:eastAsia="Times New Roman"/>
          <w:color w:val="000000"/>
          <w:sz w:val="26"/>
          <w:szCs w:val="26"/>
          <w:lang w:eastAsia="ru-RU"/>
        </w:rPr>
        <w:t> Минэкономразвития РФ от 30.08.2011 № 424 «Об утверждении Порядка ведения органами местного самоуправления реестров муниципального имущества», руководствуясь</w:t>
      </w:r>
      <w:r w:rsid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805B6">
        <w:rPr>
          <w:rFonts w:eastAsia="Times New Roman"/>
          <w:color w:val="000000"/>
          <w:sz w:val="26"/>
          <w:szCs w:val="26"/>
          <w:lang w:eastAsia="ru-RU"/>
        </w:rPr>
        <w:t xml:space="preserve">Уставом муниципального образования 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>Новороссийский</w:t>
      </w:r>
      <w:r w:rsidR="00A805B6">
        <w:rPr>
          <w:rFonts w:eastAsia="Times New Roman"/>
          <w:color w:val="000000"/>
          <w:sz w:val="26"/>
          <w:szCs w:val="26"/>
          <w:lang w:eastAsia="ru-RU"/>
        </w:rPr>
        <w:t xml:space="preserve"> сельсовет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>, Совет депутатов Новороссийского сельсовета</w:t>
      </w:r>
    </w:p>
    <w:p w:rsidR="00D16C6E" w:rsidRPr="0021368C" w:rsidRDefault="00D16C6E" w:rsidP="00A805B6">
      <w:pPr>
        <w:ind w:firstLine="709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РЕШИЛ: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1" w:name="sub_1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1. Утвердить стоимость подлежащего учету в реестре муниципального имущества 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  <w:r w:rsidR="00D3374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движимого имущества, находящегося в собственности 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>муниципального образования Новороссийский сельсовет,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в размере, превышающем 100 000 (сто тысяч) рублей, за исключением имущества, указанного в </w:t>
      </w:r>
      <w:bookmarkEnd w:id="1"/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begin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instrText xml:space="preserve"> HYPERLINK "http://pravo-search.minjust.ru:8080/bigs/portal.html" \l "sub_2" </w:instrText>
      </w:r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separate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пункте 2</w:t>
      </w:r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end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 настоящего решения.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2" w:name="sub_2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2. Обязательному учету в реестре муниципального имущества 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 подлежат следующие объекты муниципального имущества, независимо от их стоимости:</w:t>
      </w:r>
      <w:bookmarkEnd w:id="2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3" w:name="sub_21"/>
      <w:r w:rsidRPr="0021368C">
        <w:rPr>
          <w:rFonts w:eastAsia="Times New Roman"/>
          <w:color w:val="000000"/>
          <w:sz w:val="26"/>
          <w:szCs w:val="26"/>
          <w:lang w:eastAsia="ru-RU"/>
        </w:rPr>
        <w:t>2.</w:t>
      </w:r>
      <w:proofErr w:type="gramStart"/>
      <w:r w:rsidRPr="0021368C">
        <w:rPr>
          <w:rFonts w:eastAsia="Times New Roman"/>
          <w:color w:val="000000"/>
          <w:sz w:val="26"/>
          <w:szCs w:val="26"/>
          <w:lang w:eastAsia="ru-RU"/>
        </w:rPr>
        <w:t>1.Здания</w:t>
      </w:r>
      <w:proofErr w:type="gramEnd"/>
      <w:r w:rsidRPr="0021368C">
        <w:rPr>
          <w:rFonts w:eastAsia="Times New Roman"/>
          <w:color w:val="000000"/>
          <w:sz w:val="26"/>
          <w:szCs w:val="26"/>
          <w:lang w:eastAsia="ru-RU"/>
        </w:rPr>
        <w:t>, строения, нежилые помещения</w:t>
      </w:r>
      <w:bookmarkEnd w:id="3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4" w:name="sub_22"/>
      <w:r w:rsidRPr="0021368C">
        <w:rPr>
          <w:rFonts w:eastAsia="Times New Roman"/>
          <w:color w:val="000000"/>
          <w:sz w:val="26"/>
          <w:szCs w:val="26"/>
          <w:lang w:eastAsia="ru-RU"/>
        </w:rPr>
        <w:t>2.</w:t>
      </w:r>
      <w:proofErr w:type="gramStart"/>
      <w:r w:rsidRPr="0021368C">
        <w:rPr>
          <w:rFonts w:eastAsia="Times New Roman"/>
          <w:color w:val="000000"/>
          <w:sz w:val="26"/>
          <w:szCs w:val="26"/>
          <w:lang w:eastAsia="ru-RU"/>
        </w:rPr>
        <w:t>2.Объекты</w:t>
      </w:r>
      <w:proofErr w:type="gramEnd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и сооружения инженерной, транспортной и социальной инфраструктуры (в том числе сети и коммуникации, автомобильные дороги, мосты, объекты социально-культурной сферы, исторические и культурные ценности, объекты благоустройства и озеленения, иные прочно связанные с землей объекты, перемещение которых без соразмерного ущерба его назначению невозможно, либо иное имущество, отнесенное законом к недвижимости)</w:t>
      </w:r>
      <w:bookmarkEnd w:id="4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5" w:name="sub_23"/>
      <w:r w:rsidRPr="0021368C">
        <w:rPr>
          <w:rFonts w:eastAsia="Times New Roman"/>
          <w:color w:val="000000"/>
          <w:sz w:val="26"/>
          <w:szCs w:val="26"/>
          <w:lang w:eastAsia="ru-RU"/>
        </w:rPr>
        <w:t>2.3. Объекты незавершенного строительства</w:t>
      </w:r>
      <w:bookmarkEnd w:id="5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6" w:name="sub_24"/>
      <w:r w:rsidRPr="0021368C">
        <w:rPr>
          <w:rFonts w:eastAsia="Times New Roman"/>
          <w:color w:val="000000"/>
          <w:sz w:val="26"/>
          <w:szCs w:val="26"/>
          <w:lang w:eastAsia="ru-RU"/>
        </w:rPr>
        <w:t>2.</w:t>
      </w:r>
      <w:proofErr w:type="gramStart"/>
      <w:r w:rsidRPr="0021368C">
        <w:rPr>
          <w:rFonts w:eastAsia="Times New Roman"/>
          <w:color w:val="000000"/>
          <w:sz w:val="26"/>
          <w:szCs w:val="26"/>
          <w:lang w:eastAsia="ru-RU"/>
        </w:rPr>
        <w:t>4.Транспортные</w:t>
      </w:r>
      <w:proofErr w:type="gramEnd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средства</w:t>
      </w:r>
      <w:bookmarkEnd w:id="6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7" w:name="sub_25"/>
      <w:r w:rsidRPr="0021368C">
        <w:rPr>
          <w:rFonts w:eastAsia="Times New Roman"/>
          <w:color w:val="000000"/>
          <w:sz w:val="26"/>
          <w:szCs w:val="26"/>
          <w:lang w:eastAsia="ru-RU"/>
        </w:rPr>
        <w:t>2.</w:t>
      </w:r>
      <w:proofErr w:type="gramStart"/>
      <w:r w:rsidRPr="0021368C">
        <w:rPr>
          <w:rFonts w:eastAsia="Times New Roman"/>
          <w:color w:val="000000"/>
          <w:sz w:val="26"/>
          <w:szCs w:val="26"/>
          <w:lang w:eastAsia="ru-RU"/>
        </w:rPr>
        <w:t>5.Акции</w:t>
      </w:r>
      <w:proofErr w:type="gramEnd"/>
      <w:r w:rsidRPr="0021368C">
        <w:rPr>
          <w:rFonts w:eastAsia="Times New Roman"/>
          <w:color w:val="000000"/>
          <w:sz w:val="26"/>
          <w:szCs w:val="26"/>
          <w:lang w:eastAsia="ru-RU"/>
        </w:rPr>
        <w:t>, иные ценные бумаги, доли (вклады) города в уставных (складочных) капиталах хозяйственных обществ, товариществ</w:t>
      </w:r>
      <w:bookmarkEnd w:id="7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8" w:name="sub_26"/>
      <w:r w:rsidRPr="0021368C">
        <w:rPr>
          <w:rFonts w:eastAsia="Times New Roman"/>
          <w:color w:val="000000"/>
          <w:sz w:val="26"/>
          <w:szCs w:val="26"/>
          <w:lang w:eastAsia="ru-RU"/>
        </w:rPr>
        <w:t>2.</w:t>
      </w:r>
      <w:proofErr w:type="gramStart"/>
      <w:r w:rsidRPr="0021368C">
        <w:rPr>
          <w:rFonts w:eastAsia="Times New Roman"/>
          <w:color w:val="000000"/>
          <w:sz w:val="26"/>
          <w:szCs w:val="26"/>
          <w:lang w:eastAsia="ru-RU"/>
        </w:rPr>
        <w:t>6.Земельные</w:t>
      </w:r>
      <w:proofErr w:type="gramEnd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участки, на которые зарегистрировано право муниципальной собственности</w:t>
      </w:r>
      <w:bookmarkEnd w:id="8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9" w:name="sub_27"/>
      <w:r w:rsidRPr="0021368C">
        <w:rPr>
          <w:rFonts w:eastAsia="Times New Roman"/>
          <w:color w:val="000000"/>
          <w:sz w:val="26"/>
          <w:szCs w:val="26"/>
          <w:lang w:eastAsia="ru-RU"/>
        </w:rPr>
        <w:lastRenderedPageBreak/>
        <w:t>2.7.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Муниципальный жилищный фонд, муниципальные унитарные предприятия, муниципальные учреждения и особо ценное движимое имущество.</w:t>
      </w:r>
      <w:bookmarkEnd w:id="9"/>
    </w:p>
    <w:p w:rsidR="00D16C6E" w:rsidRPr="0021368C" w:rsidRDefault="00542288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10" w:name="sub_3"/>
      <w:r>
        <w:rPr>
          <w:rFonts w:eastAsia="Times New Roman"/>
          <w:color w:val="000000"/>
          <w:sz w:val="26"/>
          <w:szCs w:val="26"/>
          <w:lang w:eastAsia="ru-RU"/>
        </w:rPr>
        <w:t xml:space="preserve">3. Организация учета, контроль 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>за движением и сохранностью муниципального движимого имущества стоимостью не более 100 000 (сто тысяч) рублей, осуществляется органами местного самоуправления, муниципальными предприятиями и учреждениями самостоятельно в соответствии с нормами действующего законодательства, регулирующими бухгалтерский учет имущества.</w:t>
      </w:r>
      <w:bookmarkEnd w:id="10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4. 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 Настоящее </w:t>
      </w:r>
      <w:proofErr w:type="gramStart"/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Решение 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азместить</w:t>
      </w:r>
      <w:proofErr w:type="gramEnd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="00542288">
        <w:rPr>
          <w:rFonts w:eastAsia="Times New Roman"/>
          <w:color w:val="000000"/>
          <w:sz w:val="26"/>
          <w:szCs w:val="26"/>
          <w:lang w:eastAsia="ru-RU"/>
        </w:rPr>
        <w:t xml:space="preserve"> в сети Интернет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D16C6E" w:rsidRPr="0021368C" w:rsidRDefault="00404491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 xml:space="preserve">. Контроль </w:t>
      </w:r>
      <w:r w:rsidR="00542288">
        <w:rPr>
          <w:rFonts w:eastAsia="Times New Roman"/>
          <w:color w:val="000000"/>
          <w:sz w:val="26"/>
          <w:szCs w:val="26"/>
          <w:lang w:eastAsia="ru-RU"/>
        </w:rPr>
        <w:t>исполнения настоящего Решения оставляю за собой.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D16C6E" w:rsidRPr="0021368C" w:rsidRDefault="00D16C6E" w:rsidP="00D16C6E">
      <w:pPr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542288" w:rsidRPr="0021368C" w:rsidTr="00542288">
        <w:trPr>
          <w:trHeight w:val="508"/>
        </w:trPr>
        <w:tc>
          <w:tcPr>
            <w:tcW w:w="9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88" w:rsidRPr="0021368C" w:rsidRDefault="00542288" w:rsidP="008E77C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Глава Ново</w:t>
            </w:r>
            <w:r w:rsidR="008E77C2">
              <w:rPr>
                <w:rFonts w:eastAsia="Times New Roman"/>
                <w:sz w:val="26"/>
                <w:szCs w:val="26"/>
                <w:lang w:eastAsia="ru-RU"/>
              </w:rPr>
              <w:t>россий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ского сельсовета                                    </w:t>
            </w:r>
            <w:r w:rsidR="008E77C2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      </w:t>
            </w:r>
            <w:r w:rsidR="008E77C2">
              <w:rPr>
                <w:rFonts w:eastAsia="Times New Roman"/>
                <w:sz w:val="26"/>
                <w:szCs w:val="26"/>
                <w:lang w:eastAsia="ru-RU"/>
              </w:rPr>
              <w:t xml:space="preserve">О.В. </w:t>
            </w:r>
            <w:proofErr w:type="spellStart"/>
            <w:r w:rsidR="008E77C2">
              <w:rPr>
                <w:rFonts w:eastAsia="Times New Roman"/>
                <w:sz w:val="26"/>
                <w:szCs w:val="26"/>
                <w:lang w:eastAsia="ru-RU"/>
              </w:rPr>
              <w:t>Абаринова</w:t>
            </w:r>
            <w:proofErr w:type="spellEnd"/>
          </w:p>
        </w:tc>
      </w:tr>
    </w:tbl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40154" w:rsidRPr="0021368C" w:rsidRDefault="00940154">
      <w:pPr>
        <w:rPr>
          <w:sz w:val="26"/>
          <w:szCs w:val="26"/>
        </w:rPr>
      </w:pPr>
    </w:p>
    <w:sectPr w:rsidR="00940154" w:rsidRPr="0021368C" w:rsidSect="00C0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34"/>
    <w:rsid w:val="00006A22"/>
    <w:rsid w:val="000D0E6C"/>
    <w:rsid w:val="0013162F"/>
    <w:rsid w:val="00141AB3"/>
    <w:rsid w:val="00144F9E"/>
    <w:rsid w:val="001451B2"/>
    <w:rsid w:val="00186441"/>
    <w:rsid w:val="0021368C"/>
    <w:rsid w:val="00247074"/>
    <w:rsid w:val="00285BD4"/>
    <w:rsid w:val="002944FA"/>
    <w:rsid w:val="002B480A"/>
    <w:rsid w:val="002D72D1"/>
    <w:rsid w:val="00355032"/>
    <w:rsid w:val="00362007"/>
    <w:rsid w:val="003A2895"/>
    <w:rsid w:val="003F1B5B"/>
    <w:rsid w:val="00404491"/>
    <w:rsid w:val="00431F0B"/>
    <w:rsid w:val="004345EE"/>
    <w:rsid w:val="004B476D"/>
    <w:rsid w:val="004B56B4"/>
    <w:rsid w:val="004F73D0"/>
    <w:rsid w:val="00542288"/>
    <w:rsid w:val="00595B92"/>
    <w:rsid w:val="00597C09"/>
    <w:rsid w:val="005D46A5"/>
    <w:rsid w:val="005F4246"/>
    <w:rsid w:val="006C6A12"/>
    <w:rsid w:val="006F4CCF"/>
    <w:rsid w:val="00716BE2"/>
    <w:rsid w:val="007260D1"/>
    <w:rsid w:val="00740F76"/>
    <w:rsid w:val="007412D4"/>
    <w:rsid w:val="00764BE8"/>
    <w:rsid w:val="007736EB"/>
    <w:rsid w:val="007953A2"/>
    <w:rsid w:val="007D3D97"/>
    <w:rsid w:val="00814216"/>
    <w:rsid w:val="008B140B"/>
    <w:rsid w:val="008D7373"/>
    <w:rsid w:val="008E77C2"/>
    <w:rsid w:val="009026B1"/>
    <w:rsid w:val="00922E1C"/>
    <w:rsid w:val="00927E54"/>
    <w:rsid w:val="00940154"/>
    <w:rsid w:val="00953F2D"/>
    <w:rsid w:val="0096034E"/>
    <w:rsid w:val="00A0145E"/>
    <w:rsid w:val="00A12D60"/>
    <w:rsid w:val="00A14913"/>
    <w:rsid w:val="00A75C36"/>
    <w:rsid w:val="00A805B6"/>
    <w:rsid w:val="00AA2E90"/>
    <w:rsid w:val="00AF272A"/>
    <w:rsid w:val="00AF28AF"/>
    <w:rsid w:val="00B51094"/>
    <w:rsid w:val="00B91F74"/>
    <w:rsid w:val="00BF07C3"/>
    <w:rsid w:val="00C019E2"/>
    <w:rsid w:val="00C01BDE"/>
    <w:rsid w:val="00C03C0F"/>
    <w:rsid w:val="00CC09BD"/>
    <w:rsid w:val="00D16C6E"/>
    <w:rsid w:val="00D3142C"/>
    <w:rsid w:val="00D3374B"/>
    <w:rsid w:val="00D43F62"/>
    <w:rsid w:val="00D54AD1"/>
    <w:rsid w:val="00D77351"/>
    <w:rsid w:val="00DA351D"/>
    <w:rsid w:val="00DA6628"/>
    <w:rsid w:val="00DF363D"/>
    <w:rsid w:val="00E0300F"/>
    <w:rsid w:val="00EA7834"/>
    <w:rsid w:val="00EA7AFE"/>
    <w:rsid w:val="00EB11CC"/>
    <w:rsid w:val="00F000CC"/>
    <w:rsid w:val="00F013D1"/>
    <w:rsid w:val="00F1258D"/>
    <w:rsid w:val="00F16D85"/>
    <w:rsid w:val="00F17B65"/>
    <w:rsid w:val="00F7245E"/>
    <w:rsid w:val="00F85854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EF8B"/>
  <w15:docId w15:val="{CAE83641-1841-435F-8C8D-BBB3285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E2"/>
  </w:style>
  <w:style w:type="paragraph" w:styleId="1">
    <w:name w:val="heading 1"/>
    <w:basedOn w:val="a"/>
    <w:next w:val="a"/>
    <w:link w:val="10"/>
    <w:qFormat/>
    <w:rsid w:val="008E77C2"/>
    <w:pPr>
      <w:keepNext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C2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C6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16C6E"/>
  </w:style>
  <w:style w:type="paragraph" w:styleId="a4">
    <w:name w:val="Balloon Text"/>
    <w:basedOn w:val="a"/>
    <w:link w:val="a5"/>
    <w:uiPriority w:val="99"/>
    <w:semiHidden/>
    <w:unhideWhenUsed/>
    <w:rsid w:val="00F00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77C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7C2"/>
    <w:rPr>
      <w:rFonts w:ascii="Cambria" w:eastAsia="Times New Roman" w:hAnsi="Cambria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8</cp:revision>
  <cp:lastPrinted>2021-11-18T06:44:00Z</cp:lastPrinted>
  <dcterms:created xsi:type="dcterms:W3CDTF">2021-10-12T07:06:00Z</dcterms:created>
  <dcterms:modified xsi:type="dcterms:W3CDTF">2021-11-18T06:46:00Z</dcterms:modified>
</cp:coreProperties>
</file>