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07" w:rsidRDefault="00ED4007" w:rsidP="007A2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D4007" w:rsidRDefault="00ED4007" w:rsidP="007A2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A2C8A" w:rsidRDefault="007A2C8A" w:rsidP="007A2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ED4007" w:rsidRDefault="002934DA" w:rsidP="007A2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ED4007"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Pr="0091402B" w:rsidRDefault="00672A6B" w:rsidP="00672A6B">
      <w:pPr>
        <w:jc w:val="center"/>
        <w:rPr>
          <w:rFonts w:ascii="Times New Roman" w:hAnsi="Times New Roman" w:cs="Times New Roman"/>
          <w:sz w:val="28"/>
        </w:rPr>
      </w:pPr>
      <w:r w:rsidRPr="0091402B">
        <w:rPr>
          <w:rFonts w:ascii="Times New Roman" w:hAnsi="Times New Roman" w:cs="Times New Roman"/>
          <w:sz w:val="28"/>
        </w:rPr>
        <w:t>ПРОТОКОЛ</w:t>
      </w:r>
    </w:p>
    <w:p w:rsidR="00672A6B" w:rsidRDefault="002934DA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E53F7">
        <w:rPr>
          <w:rFonts w:ascii="Times New Roman" w:hAnsi="Times New Roman" w:cs="Times New Roman"/>
          <w:sz w:val="28"/>
        </w:rPr>
        <w:t>убличных слушаний в</w:t>
      </w:r>
    </w:p>
    <w:p w:rsidR="006E53F7" w:rsidRPr="0091402B" w:rsidRDefault="006E53F7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Новороссийского сельсовета</w:t>
      </w:r>
    </w:p>
    <w:p w:rsidR="00672A6B" w:rsidRPr="0091402B" w:rsidRDefault="007A2C8A" w:rsidP="00DB2176">
      <w:pPr>
        <w:ind w:left="1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30.11.2020</w:t>
      </w:r>
      <w:r w:rsidR="00672A6B" w:rsidRPr="0091402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8436FE">
        <w:rPr>
          <w:rFonts w:ascii="Times New Roman" w:hAnsi="Times New Roman" w:cs="Times New Roman"/>
          <w:sz w:val="28"/>
        </w:rPr>
        <w:t xml:space="preserve">       </w:t>
      </w:r>
      <w:r w:rsidR="00672A6B" w:rsidRPr="0091402B">
        <w:rPr>
          <w:rFonts w:ascii="Times New Roman" w:hAnsi="Times New Roman" w:cs="Times New Roman"/>
          <w:sz w:val="28"/>
        </w:rPr>
        <w:t xml:space="preserve">       </w:t>
      </w:r>
      <w:r w:rsidR="00D81A1C">
        <w:rPr>
          <w:rFonts w:ascii="Times New Roman" w:hAnsi="Times New Roman" w:cs="Times New Roman"/>
          <w:sz w:val="28"/>
        </w:rPr>
        <w:t xml:space="preserve">                          № </w:t>
      </w:r>
      <w:r>
        <w:rPr>
          <w:rFonts w:ascii="Times New Roman" w:hAnsi="Times New Roman" w:cs="Times New Roman"/>
          <w:sz w:val="28"/>
        </w:rPr>
        <w:t>4</w:t>
      </w:r>
    </w:p>
    <w:p w:rsidR="00672A6B" w:rsidRPr="0091402B" w:rsidRDefault="00672A6B" w:rsidP="00672A6B">
      <w:pPr>
        <w:ind w:left="150"/>
        <w:rPr>
          <w:rFonts w:ascii="Times New Roman" w:hAnsi="Times New Roman" w:cs="Times New Roman"/>
        </w:rPr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ED4007"/>
    <w:p w:rsidR="006E53F7" w:rsidRDefault="006E53F7" w:rsidP="00672A6B">
      <w:pPr>
        <w:ind w:left="150"/>
        <w:jc w:val="center"/>
        <w:rPr>
          <w:rFonts w:ascii="Times New Roman" w:hAnsi="Times New Roman" w:cs="Times New Roman"/>
        </w:rPr>
      </w:pPr>
    </w:p>
    <w:p w:rsidR="006E53F7" w:rsidRDefault="006E53F7" w:rsidP="00672A6B">
      <w:pPr>
        <w:ind w:left="150"/>
        <w:jc w:val="center"/>
        <w:rPr>
          <w:rFonts w:ascii="Times New Roman" w:hAnsi="Times New Roman" w:cs="Times New Roman"/>
        </w:rPr>
      </w:pPr>
    </w:p>
    <w:p w:rsidR="006E53F7" w:rsidRDefault="006E53F7" w:rsidP="00672A6B">
      <w:pPr>
        <w:ind w:left="150"/>
        <w:jc w:val="center"/>
        <w:rPr>
          <w:rFonts w:ascii="Times New Roman" w:hAnsi="Times New Roman" w:cs="Times New Roman"/>
        </w:rPr>
      </w:pPr>
    </w:p>
    <w:p w:rsidR="002934DA" w:rsidRDefault="002934DA" w:rsidP="00672A6B">
      <w:pPr>
        <w:ind w:left="150"/>
        <w:jc w:val="center"/>
        <w:rPr>
          <w:rFonts w:ascii="Times New Roman" w:hAnsi="Times New Roman" w:cs="Times New Roman"/>
        </w:rPr>
      </w:pPr>
    </w:p>
    <w:p w:rsidR="006E53F7" w:rsidRPr="002934DA" w:rsidRDefault="008436FE" w:rsidP="006E53F7">
      <w:pPr>
        <w:ind w:left="150"/>
        <w:jc w:val="center"/>
        <w:rPr>
          <w:rFonts w:ascii="Times New Roman" w:hAnsi="Times New Roman" w:cs="Times New Roman"/>
          <w:sz w:val="26"/>
          <w:szCs w:val="26"/>
        </w:rPr>
      </w:pPr>
      <w:r w:rsidRPr="002934DA">
        <w:rPr>
          <w:rFonts w:ascii="Times New Roman" w:hAnsi="Times New Roman" w:cs="Times New Roman"/>
          <w:sz w:val="26"/>
          <w:szCs w:val="26"/>
        </w:rPr>
        <w:t>с</w:t>
      </w:r>
      <w:r w:rsidR="00672A6B" w:rsidRPr="002934DA">
        <w:rPr>
          <w:rFonts w:ascii="Times New Roman" w:hAnsi="Times New Roman" w:cs="Times New Roman"/>
          <w:sz w:val="26"/>
          <w:szCs w:val="26"/>
        </w:rPr>
        <w:t>. Новороссийское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lastRenderedPageBreak/>
        <w:t xml:space="preserve">Протокол № </w:t>
      </w:r>
      <w:r w:rsidR="007A2C8A">
        <w:rPr>
          <w:rFonts w:ascii="Times New Roman" w:hAnsi="Times New Roman" w:cs="Times New Roman"/>
          <w:sz w:val="26"/>
          <w:szCs w:val="26"/>
        </w:rPr>
        <w:t>4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публичных слушаний в Администрации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7A2C8A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105A9">
        <w:rPr>
          <w:rFonts w:ascii="Times New Roman" w:hAnsi="Times New Roman" w:cs="Times New Roman"/>
          <w:sz w:val="26"/>
          <w:szCs w:val="26"/>
        </w:rPr>
        <w:t>.1</w:t>
      </w:r>
      <w:r w:rsidR="00EB1BF4">
        <w:rPr>
          <w:rFonts w:ascii="Times New Roman" w:hAnsi="Times New Roman" w:cs="Times New Roman"/>
          <w:sz w:val="26"/>
          <w:szCs w:val="26"/>
        </w:rPr>
        <w:t>1</w:t>
      </w:r>
      <w:r w:rsidR="002934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1</w:t>
      </w:r>
      <w:r w:rsidR="007A2C8A">
        <w:rPr>
          <w:rFonts w:ascii="Times New Roman" w:hAnsi="Times New Roman" w:cs="Times New Roman"/>
          <w:sz w:val="26"/>
          <w:szCs w:val="26"/>
        </w:rPr>
        <w:t>3</w:t>
      </w:r>
      <w:r w:rsidRPr="00E01A32">
        <w:rPr>
          <w:rFonts w:ascii="Times New Roman" w:hAnsi="Times New Roman" w:cs="Times New Roman"/>
          <w:sz w:val="26"/>
          <w:szCs w:val="26"/>
        </w:rPr>
        <w:t>-</w:t>
      </w:r>
      <w:r w:rsidR="00C4447C">
        <w:rPr>
          <w:rFonts w:ascii="Times New Roman" w:hAnsi="Times New Roman" w:cs="Times New Roman"/>
          <w:sz w:val="26"/>
          <w:szCs w:val="26"/>
        </w:rPr>
        <w:t>0</w:t>
      </w:r>
      <w:r w:rsidRPr="00E01A32">
        <w:rPr>
          <w:rFonts w:ascii="Times New Roman" w:hAnsi="Times New Roman" w:cs="Times New Roman"/>
          <w:sz w:val="26"/>
          <w:szCs w:val="26"/>
        </w:rPr>
        <w:t>0 час.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Зал администрации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</w:p>
    <w:p w:rsidR="00E01A32" w:rsidRPr="00E01A32" w:rsidRDefault="00DB2176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A2C8A">
        <w:rPr>
          <w:rFonts w:ascii="Times New Roman" w:hAnsi="Times New Roman" w:cs="Times New Roman"/>
          <w:sz w:val="26"/>
          <w:szCs w:val="26"/>
        </w:rPr>
        <w:t>0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чел. согласно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списка регистрации 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участников публичных 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слушаний (прилагается)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Председательствующая</w:t>
      </w:r>
      <w:r w:rsidR="00EB1BF4">
        <w:rPr>
          <w:rFonts w:ascii="Times New Roman" w:hAnsi="Times New Roman" w:cs="Times New Roman"/>
          <w:sz w:val="26"/>
          <w:szCs w:val="26"/>
        </w:rPr>
        <w:t>:</w:t>
      </w:r>
      <w:r w:rsidRPr="00E01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BF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EB1BF4">
        <w:rPr>
          <w:rFonts w:ascii="Times New Roman" w:hAnsi="Times New Roman" w:cs="Times New Roman"/>
          <w:sz w:val="26"/>
          <w:szCs w:val="26"/>
        </w:rPr>
        <w:t xml:space="preserve"> О.В. </w:t>
      </w:r>
      <w:r w:rsidRPr="00E01A32">
        <w:rPr>
          <w:rFonts w:ascii="Times New Roman" w:hAnsi="Times New Roman" w:cs="Times New Roman"/>
          <w:sz w:val="26"/>
          <w:szCs w:val="26"/>
        </w:rPr>
        <w:t>глав</w:t>
      </w:r>
      <w:r w:rsidR="00EB1BF4">
        <w:rPr>
          <w:rFonts w:ascii="Times New Roman" w:hAnsi="Times New Roman" w:cs="Times New Roman"/>
          <w:sz w:val="26"/>
          <w:szCs w:val="26"/>
        </w:rPr>
        <w:t>а</w:t>
      </w:r>
      <w:r w:rsidRPr="00E01A32">
        <w:rPr>
          <w:rFonts w:ascii="Times New Roman" w:hAnsi="Times New Roman" w:cs="Times New Roman"/>
          <w:sz w:val="26"/>
          <w:szCs w:val="26"/>
        </w:rPr>
        <w:t xml:space="preserve"> Новороссийского сельсовета.</w:t>
      </w:r>
    </w:p>
    <w:p w:rsidR="00E01A32" w:rsidRDefault="00EB1BF4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</w:t>
      </w:r>
      <w:r w:rsidR="007A2C8A">
        <w:rPr>
          <w:rFonts w:ascii="Times New Roman" w:hAnsi="Times New Roman" w:cs="Times New Roman"/>
          <w:sz w:val="26"/>
          <w:szCs w:val="26"/>
        </w:rPr>
        <w:t>Евсеева З</w:t>
      </w:r>
      <w:r>
        <w:rPr>
          <w:rFonts w:ascii="Times New Roman" w:hAnsi="Times New Roman" w:cs="Times New Roman"/>
          <w:sz w:val="26"/>
          <w:szCs w:val="26"/>
        </w:rPr>
        <w:t>.А</w:t>
      </w:r>
      <w:r w:rsidR="008436FE">
        <w:rPr>
          <w:rFonts w:ascii="Times New Roman" w:hAnsi="Times New Roman" w:cs="Times New Roman"/>
          <w:sz w:val="26"/>
          <w:szCs w:val="26"/>
        </w:rPr>
        <w:t>.,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специалист 1 категории </w:t>
      </w:r>
      <w:proofErr w:type="gramStart"/>
      <w:r w:rsidR="00E01A32" w:rsidRPr="00E01A32">
        <w:rPr>
          <w:rFonts w:ascii="Times New Roman" w:hAnsi="Times New Roman" w:cs="Times New Roman"/>
          <w:sz w:val="26"/>
          <w:szCs w:val="26"/>
        </w:rPr>
        <w:t>Новороссийского  сельсовета</w:t>
      </w:r>
      <w:proofErr w:type="gramEnd"/>
      <w:r w:rsidR="00E01A32" w:rsidRPr="00E01A32">
        <w:rPr>
          <w:rFonts w:ascii="Times New Roman" w:hAnsi="Times New Roman" w:cs="Times New Roman"/>
          <w:sz w:val="26"/>
          <w:szCs w:val="26"/>
        </w:rPr>
        <w:t>.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1A32" w:rsidRPr="00E01A32" w:rsidRDefault="00E01A32" w:rsidP="008436FE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00300" w:rsidRDefault="00B00300" w:rsidP="00B00300">
      <w:pPr>
        <w:pStyle w:val="a6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1. О решении Совета депутатов Новороссийского сельсовета «О проекте бюджета муниципального образования Новороссийский сельсовет на 20</w:t>
      </w:r>
      <w:r w:rsidR="00DB2176"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 и на плановый период 20</w:t>
      </w:r>
      <w:r w:rsidR="00EB1BF4"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и 20</w:t>
      </w:r>
      <w:r w:rsidR="00EB1BF4"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годов».</w:t>
      </w:r>
    </w:p>
    <w:p w:rsidR="00B00300" w:rsidRDefault="00B00300" w:rsidP="00B00300">
      <w:pPr>
        <w:pStyle w:val="a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Слушали: </w:t>
      </w:r>
      <w:proofErr w:type="spellStart"/>
      <w:r w:rsidR="00EB1BF4">
        <w:rPr>
          <w:rFonts w:ascii="Times New Roman" w:hAnsi="Times New Roman"/>
          <w:sz w:val="26"/>
        </w:rPr>
        <w:t>Абаринову</w:t>
      </w:r>
      <w:proofErr w:type="spellEnd"/>
      <w:r w:rsidR="00EB1BF4">
        <w:rPr>
          <w:rFonts w:ascii="Times New Roman" w:hAnsi="Times New Roman"/>
          <w:sz w:val="26"/>
        </w:rPr>
        <w:t xml:space="preserve"> О.В</w:t>
      </w:r>
      <w:r>
        <w:rPr>
          <w:rFonts w:ascii="Times New Roman" w:hAnsi="Times New Roman"/>
          <w:sz w:val="26"/>
        </w:rPr>
        <w:t xml:space="preserve">.– председательствующую на публичных слушаниях. Она проинформировала  о существе обсуждаемого вопроса, его значимости, порядке проведения слушаний, участниках слушаний. </w:t>
      </w:r>
    </w:p>
    <w:p w:rsidR="00B00300" w:rsidRDefault="00EB1BF4" w:rsidP="00B00300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По </w:t>
      </w:r>
      <w:proofErr w:type="gramStart"/>
      <w:r>
        <w:rPr>
          <w:rFonts w:ascii="Times New Roman" w:hAnsi="Times New Roman"/>
          <w:sz w:val="26"/>
        </w:rPr>
        <w:t xml:space="preserve">вопросу </w:t>
      </w:r>
      <w:r w:rsidR="00B00300">
        <w:rPr>
          <w:rFonts w:ascii="Times New Roman" w:hAnsi="Times New Roman"/>
          <w:sz w:val="26"/>
        </w:rPr>
        <w:t xml:space="preserve"> «</w:t>
      </w:r>
      <w:proofErr w:type="gramEnd"/>
      <w:r w:rsidR="00B00300">
        <w:rPr>
          <w:rFonts w:ascii="Times New Roman" w:hAnsi="Times New Roman"/>
          <w:sz w:val="26"/>
        </w:rPr>
        <w:t>О решении Совета депутатов Новороссийского сельсовета «О проекте бюджета муниципального образования Новороссийский сельсовет на 20</w:t>
      </w:r>
      <w:r w:rsidR="00DB2176"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1</w:t>
      </w:r>
      <w:r w:rsidR="00B00300">
        <w:rPr>
          <w:rFonts w:ascii="Times New Roman" w:hAnsi="Times New Roman"/>
          <w:sz w:val="26"/>
        </w:rPr>
        <w:t xml:space="preserve"> год и на плановый период 20</w:t>
      </w:r>
      <w:r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2</w:t>
      </w:r>
      <w:r w:rsidR="00B00300">
        <w:rPr>
          <w:rFonts w:ascii="Times New Roman" w:hAnsi="Times New Roman"/>
          <w:sz w:val="26"/>
        </w:rPr>
        <w:t xml:space="preserve"> и 20</w:t>
      </w:r>
      <w:r>
        <w:rPr>
          <w:rFonts w:ascii="Times New Roman" w:hAnsi="Times New Roman"/>
          <w:sz w:val="26"/>
        </w:rPr>
        <w:t>2</w:t>
      </w:r>
      <w:r w:rsidR="007A2C8A">
        <w:rPr>
          <w:rFonts w:ascii="Times New Roman" w:hAnsi="Times New Roman"/>
          <w:sz w:val="26"/>
        </w:rPr>
        <w:t>3</w:t>
      </w:r>
      <w:r w:rsidR="00B00300">
        <w:rPr>
          <w:rFonts w:ascii="Times New Roman" w:hAnsi="Times New Roman"/>
          <w:sz w:val="26"/>
        </w:rPr>
        <w:t xml:space="preserve"> годов»» - выступила </w:t>
      </w:r>
      <w:proofErr w:type="spellStart"/>
      <w:r w:rsidR="00B00300">
        <w:rPr>
          <w:rFonts w:ascii="Times New Roman" w:hAnsi="Times New Roman"/>
          <w:sz w:val="26"/>
        </w:rPr>
        <w:t>Кулянина</w:t>
      </w:r>
      <w:proofErr w:type="spellEnd"/>
      <w:r w:rsidR="00B00300">
        <w:rPr>
          <w:rFonts w:ascii="Times New Roman" w:hAnsi="Times New Roman"/>
          <w:sz w:val="26"/>
        </w:rPr>
        <w:t xml:space="preserve"> Е.В. главный бухгалтер Новороссийского сельсовета, она  доложила присутствующим подробно о данном вопросе.</w:t>
      </w:r>
      <w:r w:rsidR="00B00300">
        <w:rPr>
          <w:sz w:val="26"/>
          <w:szCs w:val="26"/>
        </w:rPr>
        <w:t xml:space="preserve"> </w:t>
      </w:r>
    </w:p>
    <w:p w:rsidR="00EB1BF4" w:rsidRDefault="00EB1BF4" w:rsidP="00B0030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B00300" w:rsidRDefault="00B00300" w:rsidP="00B00300">
      <w:pPr>
        <w:pStyle w:val="a3"/>
        <w:jc w:val="center"/>
        <w:rPr>
          <w:bCs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1.  Основные характеристики бюджета муниципального образования Новороссийский сельсовет на 2021 год и на плановый период 2022 и 2023 годов</w:t>
      </w:r>
    </w:p>
    <w:p w:rsidR="007A2C8A" w:rsidRPr="007A2C8A" w:rsidRDefault="007A2C8A" w:rsidP="007A2C8A">
      <w:pPr>
        <w:pStyle w:val="a3"/>
        <w:rPr>
          <w:b/>
          <w:bCs/>
          <w:szCs w:val="26"/>
        </w:rPr>
      </w:pP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bCs/>
          <w:szCs w:val="26"/>
        </w:rPr>
        <w:t>1.1.</w:t>
      </w:r>
      <w:r w:rsidRPr="007A2C8A">
        <w:rPr>
          <w:b/>
          <w:bCs/>
          <w:szCs w:val="26"/>
        </w:rPr>
        <w:t xml:space="preserve"> </w:t>
      </w:r>
      <w:r w:rsidRPr="007A2C8A">
        <w:rPr>
          <w:szCs w:val="26"/>
        </w:rPr>
        <w:t>Утвердить основные характеристики бюджета муниципального образования Новороссийский сельсовет (далее – местный бюджет) на 2021 год: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>1) общий объем доходов местного бюджета в сумме 17397,4</w:t>
      </w:r>
      <w:r w:rsidRPr="007A2C8A">
        <w:rPr>
          <w:color w:val="FF0000"/>
          <w:szCs w:val="26"/>
        </w:rPr>
        <w:t xml:space="preserve"> </w:t>
      </w:r>
      <w:r w:rsidRPr="007A2C8A">
        <w:rPr>
          <w:szCs w:val="26"/>
        </w:rPr>
        <w:t>тыс. рублей;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>2) общий объем расходов местного бюджета в сумме 17397,4 тыс. рублей;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lastRenderedPageBreak/>
        <w:t>3) дефицит местного бюджета в сумме 0 тыс. рублей.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 xml:space="preserve">1.2. Утвердить основные </w:t>
      </w:r>
      <w:proofErr w:type="gramStart"/>
      <w:r w:rsidRPr="007A2C8A">
        <w:rPr>
          <w:szCs w:val="26"/>
        </w:rPr>
        <w:t>характеристики  бюджета</w:t>
      </w:r>
      <w:proofErr w:type="gramEnd"/>
      <w:r w:rsidRPr="007A2C8A">
        <w:rPr>
          <w:szCs w:val="26"/>
        </w:rPr>
        <w:t xml:space="preserve"> муниципального образования Новороссийский сельсовет (далее – местный бюджет) на 2022 и на 2023 годы: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>1) прогнозируемый объем доходов местного бюджета на 2022 год в сумме 17544,8 тыс. рублей и на 2023 год в сумме 17686,3 тыс. рублей;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 xml:space="preserve">2) прогнозируемый объем </w:t>
      </w:r>
      <w:proofErr w:type="gramStart"/>
      <w:r w:rsidRPr="007A2C8A">
        <w:rPr>
          <w:szCs w:val="26"/>
        </w:rPr>
        <w:t>расходов  местного</w:t>
      </w:r>
      <w:proofErr w:type="gramEnd"/>
      <w:r w:rsidRPr="007A2C8A">
        <w:rPr>
          <w:szCs w:val="26"/>
        </w:rPr>
        <w:t xml:space="preserve"> бюджета на 2022 год в сумме 17544,8 тыс. рублей, в том числе условно утвержденных расходов в сумме 439</w:t>
      </w:r>
      <w:r w:rsidRPr="007A2C8A">
        <w:rPr>
          <w:color w:val="FF0000"/>
          <w:szCs w:val="26"/>
        </w:rPr>
        <w:t xml:space="preserve"> </w:t>
      </w:r>
      <w:r w:rsidRPr="007A2C8A">
        <w:rPr>
          <w:szCs w:val="26"/>
        </w:rPr>
        <w:t>тыс. рублей и на 2023 год в сумме 17686,3 тыс. рублей, в том числе условно утвержденных расходов в сумме 884</w:t>
      </w:r>
      <w:r w:rsidRPr="007A2C8A">
        <w:rPr>
          <w:color w:val="FF0000"/>
          <w:szCs w:val="26"/>
        </w:rPr>
        <w:t xml:space="preserve"> </w:t>
      </w:r>
      <w:r w:rsidRPr="007A2C8A">
        <w:rPr>
          <w:szCs w:val="26"/>
        </w:rPr>
        <w:t>тыс. рублей;</w:t>
      </w:r>
    </w:p>
    <w:p w:rsidR="007A2C8A" w:rsidRPr="007A2C8A" w:rsidRDefault="007A2C8A" w:rsidP="007A2C8A">
      <w:pPr>
        <w:pStyle w:val="a3"/>
        <w:ind w:firstLine="851"/>
        <w:jc w:val="both"/>
        <w:rPr>
          <w:szCs w:val="26"/>
        </w:rPr>
      </w:pPr>
      <w:r w:rsidRPr="007A2C8A">
        <w:rPr>
          <w:szCs w:val="26"/>
        </w:rPr>
        <w:t xml:space="preserve">3) прогнозируемый </w:t>
      </w:r>
      <w:proofErr w:type="gramStart"/>
      <w:r w:rsidRPr="007A2C8A">
        <w:rPr>
          <w:szCs w:val="26"/>
        </w:rPr>
        <w:t>дефицит  местного</w:t>
      </w:r>
      <w:proofErr w:type="gramEnd"/>
      <w:r w:rsidRPr="007A2C8A">
        <w:rPr>
          <w:szCs w:val="26"/>
        </w:rPr>
        <w:t xml:space="preserve"> бюджета на 2022 год в сумме  0</w:t>
      </w:r>
      <w:r w:rsidRPr="007A2C8A">
        <w:rPr>
          <w:color w:val="FF0000"/>
          <w:szCs w:val="26"/>
        </w:rPr>
        <w:t xml:space="preserve"> </w:t>
      </w:r>
      <w:r w:rsidRPr="007A2C8A">
        <w:rPr>
          <w:szCs w:val="26"/>
        </w:rPr>
        <w:t xml:space="preserve">           тыс. рублей и на 2023 год в сумме 0 тыс. рублей.</w:t>
      </w:r>
    </w:p>
    <w:p w:rsidR="007A2C8A" w:rsidRPr="007A2C8A" w:rsidRDefault="007A2C8A" w:rsidP="007A2C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>1.3.</w:t>
      </w:r>
      <w:r w:rsidRPr="007A2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8A">
        <w:rPr>
          <w:rFonts w:ascii="Times New Roman" w:hAnsi="Times New Roman" w:cs="Times New Roman"/>
          <w:sz w:val="26"/>
          <w:szCs w:val="26"/>
        </w:rPr>
        <w:t xml:space="preserve">Утвердить верхний предел муниципального долга муниципального образования Новороссийский сельсовет </w:t>
      </w:r>
      <w:proofErr w:type="gramStart"/>
      <w:r w:rsidRPr="007A2C8A">
        <w:rPr>
          <w:rFonts w:ascii="Times New Roman" w:hAnsi="Times New Roman" w:cs="Times New Roman"/>
          <w:sz w:val="26"/>
          <w:szCs w:val="26"/>
        </w:rPr>
        <w:t>на  1</w:t>
      </w:r>
      <w:proofErr w:type="gramEnd"/>
      <w:r w:rsidRPr="007A2C8A">
        <w:rPr>
          <w:rFonts w:ascii="Times New Roman" w:hAnsi="Times New Roman" w:cs="Times New Roman"/>
          <w:sz w:val="26"/>
          <w:szCs w:val="26"/>
        </w:rPr>
        <w:t xml:space="preserve"> января 2022 года в сумме</w:t>
      </w:r>
      <w:r w:rsidRPr="007A2C8A">
        <w:rPr>
          <w:rFonts w:ascii="Times New Roman" w:hAnsi="Times New Roman" w:cs="Times New Roman"/>
          <w:bCs/>
          <w:sz w:val="26"/>
          <w:szCs w:val="26"/>
        </w:rPr>
        <w:t xml:space="preserve"> до</w:t>
      </w:r>
      <w:r w:rsidRPr="007A2C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A2C8A">
        <w:rPr>
          <w:rFonts w:ascii="Times New Roman" w:hAnsi="Times New Roman" w:cs="Times New Roman"/>
          <w:sz w:val="26"/>
          <w:szCs w:val="26"/>
        </w:rPr>
        <w:t>0 тыс. рублей; на 1 января 2023 года в сумме до 0 тыс. рублей; на 1 января 2024 года в сумме 0 тыс. рублей.</w:t>
      </w:r>
    </w:p>
    <w:p w:rsidR="007A2C8A" w:rsidRPr="007A2C8A" w:rsidRDefault="007A2C8A" w:rsidP="007A2C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Обязательства по предоставлению муниципальных гарантий на 2021 год, 2022 и 2023 годы не принимаются.</w:t>
      </w:r>
    </w:p>
    <w:p w:rsidR="007A2C8A" w:rsidRPr="007A2C8A" w:rsidRDefault="007A2C8A" w:rsidP="007A2C8A">
      <w:pPr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     1.4.</w:t>
      </w:r>
      <w:r w:rsidRPr="007A2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8A">
        <w:rPr>
          <w:rFonts w:ascii="Times New Roman" w:hAnsi="Times New Roman" w:cs="Times New Roman"/>
          <w:sz w:val="26"/>
          <w:szCs w:val="26"/>
        </w:rPr>
        <w:t>Утвердить источники финансирования дефицита местного бюджета:</w:t>
      </w:r>
    </w:p>
    <w:p w:rsidR="007A2C8A" w:rsidRPr="007A2C8A" w:rsidRDefault="007A2C8A" w:rsidP="007A2C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1) в 2021 </w:t>
      </w:r>
      <w:proofErr w:type="gramStart"/>
      <w:r w:rsidRPr="007A2C8A">
        <w:rPr>
          <w:rFonts w:ascii="Times New Roman" w:hAnsi="Times New Roman" w:cs="Times New Roman"/>
          <w:sz w:val="26"/>
          <w:szCs w:val="26"/>
        </w:rPr>
        <w:t>году  согласно</w:t>
      </w:r>
      <w:proofErr w:type="gramEnd"/>
      <w:r w:rsidRPr="007A2C8A">
        <w:rPr>
          <w:rFonts w:ascii="Times New Roman" w:hAnsi="Times New Roman" w:cs="Times New Roman"/>
          <w:sz w:val="26"/>
          <w:szCs w:val="26"/>
        </w:rPr>
        <w:t xml:space="preserve"> приложению 1 к настоящему Решению;</w:t>
      </w:r>
    </w:p>
    <w:p w:rsidR="007A2C8A" w:rsidRPr="007A2C8A" w:rsidRDefault="007A2C8A" w:rsidP="007A2C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>2) в 2022 и 2023 годах согласно приложению 2 к настоящему Решению</w:t>
      </w:r>
    </w:p>
    <w:p w:rsidR="007A2C8A" w:rsidRPr="007A2C8A" w:rsidRDefault="007A2C8A" w:rsidP="007A2C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1.5. «Утвердить нормативную величину Резервного фонда местного бюджета на 2021 год в сумме 50 тыс. руб., на 2022 год в сумме 50 тыс. руб., на 2023 год в сумме 50 тыс. руб.</w:t>
      </w: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2.  Формирование доходов бюджета муниципального образования Новороссийский сельсовет в 2021 году и плановом периоде 2022 и 2023 годов</w:t>
      </w:r>
    </w:p>
    <w:p w:rsidR="007A2C8A" w:rsidRPr="007A2C8A" w:rsidRDefault="007A2C8A" w:rsidP="007A2C8A">
      <w:pPr>
        <w:spacing w:line="331" w:lineRule="exact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>2.1.</w:t>
      </w:r>
      <w:r w:rsidRPr="007A2C8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A2C8A">
        <w:rPr>
          <w:rFonts w:ascii="Times New Roman" w:hAnsi="Times New Roman" w:cs="Times New Roman"/>
          <w:sz w:val="26"/>
          <w:szCs w:val="26"/>
        </w:rPr>
        <w:t xml:space="preserve">Установить, что доходы местного бюджета, поступающие в 2021 году и плановом периоде 2022 и 2023 </w:t>
      </w:r>
      <w:proofErr w:type="gramStart"/>
      <w:r w:rsidRPr="007A2C8A">
        <w:rPr>
          <w:rFonts w:ascii="Times New Roman" w:hAnsi="Times New Roman" w:cs="Times New Roman"/>
          <w:sz w:val="26"/>
          <w:szCs w:val="26"/>
        </w:rPr>
        <w:t>годов</w:t>
      </w:r>
      <w:proofErr w:type="gramEnd"/>
      <w:r w:rsidRPr="007A2C8A">
        <w:rPr>
          <w:rFonts w:ascii="Times New Roman" w:hAnsi="Times New Roman" w:cs="Times New Roman"/>
          <w:sz w:val="26"/>
          <w:szCs w:val="26"/>
        </w:rPr>
        <w:t xml:space="preserve"> формируются за счет:</w:t>
      </w:r>
      <w:r w:rsidRPr="007A2C8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iCs/>
          <w:sz w:val="26"/>
          <w:szCs w:val="26"/>
        </w:rPr>
      </w:pPr>
      <w:r w:rsidRPr="007A2C8A">
        <w:rPr>
          <w:rFonts w:ascii="Times New Roman" w:hAnsi="Times New Roman" w:cs="Times New Roman"/>
          <w:iCs/>
          <w:sz w:val="26"/>
          <w:szCs w:val="26"/>
        </w:rPr>
        <w:t>-налога на доходы физических лиц – в размере 12 процентов доходов;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>-единого сельскохозяйственного налога – 30 процентов;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- земельного налога – по нормативу 100 процентов;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- налога на имущество физических лиц – по нормативу 100 процентов;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-доходы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бюджеты-33,9%;</w:t>
      </w:r>
    </w:p>
    <w:p w:rsidR="007A2C8A" w:rsidRPr="007A2C8A" w:rsidRDefault="007A2C8A" w:rsidP="007A2C8A">
      <w:pPr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lastRenderedPageBreak/>
        <w:t>-доходы от уплаты акцизов на моторные масла для дизельных и(или) карбюраторных (</w:t>
      </w:r>
      <w:proofErr w:type="spellStart"/>
      <w:r w:rsidRPr="007A2C8A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7A2C8A">
        <w:rPr>
          <w:rFonts w:ascii="Times New Roman" w:hAnsi="Times New Roman" w:cs="Times New Roman"/>
          <w:sz w:val="26"/>
          <w:szCs w:val="26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бюджеты-0,9%;</w:t>
      </w:r>
    </w:p>
    <w:p w:rsidR="007A2C8A" w:rsidRPr="007A2C8A" w:rsidRDefault="007A2C8A" w:rsidP="007A2C8A">
      <w:pPr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- 65,2%;</w:t>
      </w:r>
    </w:p>
    <w:p w:rsidR="007A2C8A" w:rsidRPr="007A2C8A" w:rsidRDefault="007A2C8A" w:rsidP="007A2C8A">
      <w:pPr>
        <w:pStyle w:val="a6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ab/>
        <w:t xml:space="preserve">- прочие налоги, сборы и другие платежи – в соответствии с действующим законодательством Российской Федерации, Республики Хакасия. 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    2.2. Установить, что в составе местного бюджета учитываются безвозмездные поступления из федерального бюджета, бюджета Республики Хакасия:</w:t>
      </w:r>
    </w:p>
    <w:p w:rsidR="007A2C8A" w:rsidRPr="007A2C8A" w:rsidRDefault="007A2C8A" w:rsidP="007A2C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1) на 2021 год согласно приложению 3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>;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  2) на 2022 и 2023 годы согласно приложению 4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>.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   2.3</w:t>
      </w:r>
      <w:r w:rsidRPr="007A2C8A">
        <w:rPr>
          <w:rFonts w:ascii="Times New Roman" w:hAnsi="Times New Roman" w:cs="Times New Roman"/>
          <w:b/>
          <w:sz w:val="26"/>
          <w:szCs w:val="26"/>
        </w:rPr>
        <w:t>.</w:t>
      </w:r>
      <w:r w:rsidRPr="007A2C8A">
        <w:rPr>
          <w:rFonts w:ascii="Times New Roman" w:hAnsi="Times New Roman" w:cs="Times New Roman"/>
          <w:sz w:val="26"/>
          <w:szCs w:val="26"/>
        </w:rPr>
        <w:t xml:space="preserve">  Учесть в бюджете доходы бюджета муниципального образования Новороссийский сельсовет:</w:t>
      </w:r>
    </w:p>
    <w:p w:rsidR="007A2C8A" w:rsidRPr="007A2C8A" w:rsidRDefault="007A2C8A" w:rsidP="007A2C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1) на 2021 год согласно приложению 5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>;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  2) на 2022 и 2023 годы согласно приложению 6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>.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3.  Главные администраторы доходов и главные администраторы источников финансирования дефицита местного бюджета</w:t>
      </w:r>
    </w:p>
    <w:p w:rsidR="007A2C8A" w:rsidRPr="007A2C8A" w:rsidRDefault="007A2C8A" w:rsidP="007A2C8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A2C8A" w:rsidRPr="007A2C8A" w:rsidRDefault="007A2C8A" w:rsidP="007A2C8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3.1.</w:t>
      </w:r>
      <w:r w:rsidRPr="007A2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8A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r w:rsidRPr="007A2C8A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местного бюджета – органов местного самоуправления муниципального образования Новороссийский сельсовет согласно приложению 7 к </w:t>
      </w:r>
      <w:r>
        <w:rPr>
          <w:rFonts w:ascii="Times New Roman" w:hAnsi="Times New Roman" w:cs="Times New Roman"/>
          <w:bCs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7A2C8A">
        <w:rPr>
          <w:rFonts w:ascii="Times New Roman" w:hAnsi="Times New Roman" w:cs="Times New Roman"/>
          <w:bCs/>
          <w:sz w:val="26"/>
          <w:szCs w:val="26"/>
        </w:rPr>
        <w:t>.</w:t>
      </w:r>
    </w:p>
    <w:p w:rsidR="007A2C8A" w:rsidRPr="007A2C8A" w:rsidRDefault="007A2C8A" w:rsidP="007A2C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2C8A" w:rsidRPr="007A2C8A" w:rsidRDefault="007A2C8A" w:rsidP="007A2C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3.2. Утвердить перечень главных администраторов, источников финансирования дефицита бюджета </w:t>
      </w:r>
      <w:r w:rsidRPr="007A2C8A">
        <w:rPr>
          <w:rFonts w:ascii="Times New Roman" w:hAnsi="Times New Roman" w:cs="Times New Roman"/>
          <w:bCs/>
          <w:sz w:val="26"/>
          <w:szCs w:val="26"/>
        </w:rPr>
        <w:t>муниципального образования Новороссийский сельсовет</w:t>
      </w:r>
      <w:r w:rsidRPr="007A2C8A">
        <w:rPr>
          <w:rFonts w:ascii="Times New Roman" w:hAnsi="Times New Roman" w:cs="Times New Roman"/>
          <w:sz w:val="26"/>
          <w:szCs w:val="26"/>
        </w:rPr>
        <w:t xml:space="preserve"> согласно приложению 8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C8A" w:rsidRPr="007A2C8A" w:rsidRDefault="007A2C8A" w:rsidP="007A2C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2C8A" w:rsidRPr="007A2C8A" w:rsidRDefault="007A2C8A" w:rsidP="007A2C8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  3.3. В случае, изменения состава и (или) функций главных </w:t>
      </w:r>
      <w:r w:rsidRPr="007A2C8A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бюджета или </w:t>
      </w:r>
      <w:r w:rsidRPr="007A2C8A">
        <w:rPr>
          <w:rFonts w:ascii="Times New Roman" w:hAnsi="Times New Roman" w:cs="Times New Roman"/>
          <w:sz w:val="26"/>
          <w:szCs w:val="26"/>
        </w:rPr>
        <w:t xml:space="preserve">главных </w:t>
      </w:r>
      <w:proofErr w:type="gramStart"/>
      <w:r w:rsidRPr="007A2C8A">
        <w:rPr>
          <w:rFonts w:ascii="Times New Roman" w:hAnsi="Times New Roman" w:cs="Times New Roman"/>
          <w:sz w:val="26"/>
          <w:szCs w:val="26"/>
        </w:rPr>
        <w:t>администраторов  источников</w:t>
      </w:r>
      <w:proofErr w:type="gramEnd"/>
      <w:r w:rsidRPr="007A2C8A"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бюджета, администрация МО Новороссийский сельсовет вправе вновь вносить своим распоряжением соответствующие изменения в состав закрепленных за ними кодов классификации доходов бюджета  или классификации источников финансирования дефицита бюджета,  с последующим внесением изменений в настоящее Решение.</w:t>
      </w: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4.  Особенности использования средств, поступающих во временное распоряжение</w:t>
      </w:r>
    </w:p>
    <w:p w:rsidR="007A2C8A" w:rsidRPr="007A2C8A" w:rsidRDefault="007A2C8A" w:rsidP="007A2C8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      4.1. Средства, поступающие во временное распоряжение бюджетных учреждений муниципального образования Новороссийский сельсовет в </w:t>
      </w:r>
      <w:r w:rsidRPr="007A2C8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законодательными и иными нормативными правовыми актами Российской Федерации, учитываются на счетах, открытых им в Центральном банке Российской Федерации и </w:t>
      </w:r>
      <w:proofErr w:type="gramStart"/>
      <w:r w:rsidRPr="007A2C8A">
        <w:rPr>
          <w:rFonts w:ascii="Times New Roman" w:hAnsi="Times New Roman" w:cs="Times New Roman"/>
          <w:sz w:val="26"/>
          <w:szCs w:val="26"/>
        </w:rPr>
        <w:t>кредитных организациях</w:t>
      </w:r>
      <w:proofErr w:type="gramEnd"/>
      <w:r w:rsidRPr="007A2C8A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Российской Федерации, в порядке установленном Центральным банком Российской Федерации.</w:t>
      </w:r>
    </w:p>
    <w:p w:rsidR="007A2C8A" w:rsidRPr="007A2C8A" w:rsidRDefault="007A2C8A" w:rsidP="007A2C8A">
      <w:pPr>
        <w:pStyle w:val="a3"/>
        <w:jc w:val="center"/>
        <w:rPr>
          <w:bCs/>
          <w:szCs w:val="26"/>
        </w:rPr>
      </w:pPr>
      <w:r w:rsidRPr="007A2C8A">
        <w:rPr>
          <w:b/>
          <w:bCs/>
          <w:szCs w:val="26"/>
        </w:rPr>
        <w:t xml:space="preserve">Статья 5.  Бюджетные ассигнования дорожного </w:t>
      </w:r>
      <w:proofErr w:type="gramStart"/>
      <w:r w:rsidRPr="007A2C8A">
        <w:rPr>
          <w:b/>
          <w:bCs/>
          <w:szCs w:val="26"/>
        </w:rPr>
        <w:t>фонда  муниципального</w:t>
      </w:r>
      <w:proofErr w:type="gramEnd"/>
      <w:r w:rsidRPr="007A2C8A">
        <w:rPr>
          <w:b/>
          <w:bCs/>
          <w:szCs w:val="26"/>
        </w:rPr>
        <w:t xml:space="preserve"> образования  Новороссийский сельсовет</w:t>
      </w:r>
    </w:p>
    <w:p w:rsidR="007A2C8A" w:rsidRPr="007A2C8A" w:rsidRDefault="007A2C8A" w:rsidP="007A2C8A">
      <w:pPr>
        <w:pStyle w:val="a3"/>
        <w:rPr>
          <w:bCs/>
          <w:szCs w:val="26"/>
        </w:rPr>
      </w:pPr>
      <w:r w:rsidRPr="007A2C8A">
        <w:rPr>
          <w:bCs/>
          <w:szCs w:val="26"/>
        </w:rPr>
        <w:t xml:space="preserve">        5.1. </w:t>
      </w:r>
      <w:proofErr w:type="gramStart"/>
      <w:r w:rsidRPr="007A2C8A">
        <w:rPr>
          <w:bCs/>
          <w:szCs w:val="26"/>
        </w:rPr>
        <w:t>Установить  объём</w:t>
      </w:r>
      <w:proofErr w:type="gramEnd"/>
      <w:r w:rsidRPr="007A2C8A">
        <w:rPr>
          <w:bCs/>
          <w:szCs w:val="26"/>
        </w:rPr>
        <w:t xml:space="preserve"> бюджетных ассигнований дорожного фонда  муниципального образования  Новороссийский сельсовет:</w:t>
      </w:r>
    </w:p>
    <w:p w:rsidR="007A2C8A" w:rsidRPr="007A2C8A" w:rsidRDefault="007A2C8A" w:rsidP="007A2C8A">
      <w:pPr>
        <w:pStyle w:val="a3"/>
        <w:rPr>
          <w:bCs/>
          <w:szCs w:val="26"/>
        </w:rPr>
      </w:pPr>
      <w:r w:rsidRPr="007A2C8A">
        <w:rPr>
          <w:bCs/>
          <w:szCs w:val="26"/>
        </w:rPr>
        <w:t xml:space="preserve">        1) на 2021 год - в сумме 957,7 тыс. рублей;</w:t>
      </w:r>
    </w:p>
    <w:p w:rsidR="007A2C8A" w:rsidRPr="007A2C8A" w:rsidRDefault="007A2C8A" w:rsidP="007A2C8A">
      <w:pPr>
        <w:pStyle w:val="a3"/>
        <w:rPr>
          <w:bCs/>
          <w:szCs w:val="26"/>
        </w:rPr>
      </w:pPr>
      <w:r w:rsidRPr="007A2C8A">
        <w:rPr>
          <w:bCs/>
          <w:szCs w:val="26"/>
        </w:rPr>
        <w:t xml:space="preserve">        2) на 2022 год - в сумме 996,7 тыс. рублей;</w:t>
      </w:r>
    </w:p>
    <w:p w:rsidR="007A2C8A" w:rsidRPr="007A2C8A" w:rsidRDefault="007A2C8A" w:rsidP="007A2C8A">
      <w:pPr>
        <w:pStyle w:val="a3"/>
        <w:rPr>
          <w:bCs/>
          <w:szCs w:val="26"/>
        </w:rPr>
      </w:pPr>
      <w:r w:rsidRPr="007A2C8A">
        <w:rPr>
          <w:bCs/>
          <w:szCs w:val="26"/>
        </w:rPr>
        <w:t xml:space="preserve">        3) на 2023 год - в сумме 1039,7 тыс. рублей.</w:t>
      </w: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6.  Бюджетные ассигнования местного бюджета на 2021 год и плановый период 2022 и 2023 годов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b/>
          <w:szCs w:val="26"/>
        </w:rPr>
        <w:t xml:space="preserve">            </w:t>
      </w:r>
      <w:r w:rsidRPr="007A2C8A">
        <w:rPr>
          <w:szCs w:val="26"/>
        </w:rPr>
        <w:t>6.1.</w:t>
      </w:r>
      <w:r w:rsidRPr="007A2C8A">
        <w:rPr>
          <w:b/>
          <w:szCs w:val="26"/>
        </w:rPr>
        <w:t xml:space="preserve"> </w:t>
      </w:r>
      <w:proofErr w:type="gramStart"/>
      <w:r w:rsidRPr="007A2C8A">
        <w:rPr>
          <w:szCs w:val="26"/>
        </w:rPr>
        <w:t>Утвердить  ведомственную</w:t>
      </w:r>
      <w:proofErr w:type="gramEnd"/>
      <w:r w:rsidRPr="007A2C8A">
        <w:rPr>
          <w:szCs w:val="26"/>
        </w:rPr>
        <w:t xml:space="preserve"> структуру расходов бюджета муниципального образования Новороссийского сельсовета:</w:t>
      </w:r>
    </w:p>
    <w:p w:rsidR="007A2C8A" w:rsidRPr="007A2C8A" w:rsidRDefault="007A2C8A" w:rsidP="007A2C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C8A">
        <w:rPr>
          <w:rFonts w:ascii="Times New Roman" w:hAnsi="Times New Roman" w:cs="Times New Roman"/>
          <w:sz w:val="26"/>
          <w:szCs w:val="26"/>
        </w:rPr>
        <w:t xml:space="preserve">1) на 2021 год согласно приложению 9 к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7A2C8A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2C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 xml:space="preserve">          2) на 2022 и 2023 годы согласно приложению 10 к </w:t>
      </w:r>
      <w:r>
        <w:rPr>
          <w:szCs w:val="26"/>
        </w:rPr>
        <w:t>проекту</w:t>
      </w:r>
      <w:r w:rsidRPr="007A2C8A">
        <w:rPr>
          <w:szCs w:val="26"/>
        </w:rPr>
        <w:t xml:space="preserve"> Решени</w:t>
      </w:r>
      <w:r>
        <w:rPr>
          <w:szCs w:val="26"/>
        </w:rPr>
        <w:t>я</w:t>
      </w:r>
      <w:r w:rsidRPr="007A2C8A">
        <w:rPr>
          <w:szCs w:val="26"/>
        </w:rPr>
        <w:t>.</w:t>
      </w:r>
    </w:p>
    <w:p w:rsidR="007A2C8A" w:rsidRPr="007A2C8A" w:rsidRDefault="007A2C8A" w:rsidP="007A2C8A">
      <w:pPr>
        <w:pStyle w:val="a3"/>
        <w:ind w:firstLine="708"/>
        <w:jc w:val="both"/>
        <w:rPr>
          <w:szCs w:val="26"/>
        </w:rPr>
      </w:pPr>
      <w:r w:rsidRPr="007A2C8A">
        <w:rPr>
          <w:szCs w:val="26"/>
        </w:rPr>
        <w:t>6.2.</w:t>
      </w:r>
      <w:r w:rsidRPr="007A2C8A">
        <w:rPr>
          <w:b/>
          <w:szCs w:val="26"/>
        </w:rPr>
        <w:t xml:space="preserve"> </w:t>
      </w:r>
      <w:r w:rsidRPr="007A2C8A">
        <w:rPr>
          <w:szCs w:val="26"/>
        </w:rPr>
        <w:t xml:space="preserve">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бюджета муниципального образования Новороссийский сельсовет на 2021 год согласно приложению 11 к </w:t>
      </w:r>
      <w:r>
        <w:rPr>
          <w:szCs w:val="26"/>
        </w:rPr>
        <w:t>проекту</w:t>
      </w:r>
      <w:r w:rsidRPr="007A2C8A">
        <w:rPr>
          <w:szCs w:val="26"/>
        </w:rPr>
        <w:t xml:space="preserve"> Решени</w:t>
      </w:r>
      <w:r>
        <w:rPr>
          <w:szCs w:val="26"/>
        </w:rPr>
        <w:t>я</w:t>
      </w:r>
      <w:r w:rsidRPr="007A2C8A">
        <w:rPr>
          <w:szCs w:val="26"/>
        </w:rPr>
        <w:t>.</w:t>
      </w:r>
    </w:p>
    <w:p w:rsidR="007A2C8A" w:rsidRPr="007A2C8A" w:rsidRDefault="007A2C8A" w:rsidP="007A2C8A">
      <w:pPr>
        <w:pStyle w:val="a3"/>
        <w:ind w:firstLine="708"/>
        <w:jc w:val="both"/>
        <w:rPr>
          <w:szCs w:val="26"/>
        </w:rPr>
      </w:pPr>
      <w:r w:rsidRPr="007A2C8A">
        <w:rPr>
          <w:szCs w:val="26"/>
        </w:rPr>
        <w:t xml:space="preserve">6.3. Утвердить Распределение бюджетных ассигнований по разделам и подразделам классификации расходов бюджета муниципального образования Новороссийский сельсовет на 2021 год согласно приложению 12 к </w:t>
      </w:r>
      <w:r>
        <w:rPr>
          <w:szCs w:val="26"/>
        </w:rPr>
        <w:t>проекту</w:t>
      </w:r>
      <w:r w:rsidRPr="007A2C8A">
        <w:rPr>
          <w:szCs w:val="26"/>
        </w:rPr>
        <w:t xml:space="preserve"> Решени</w:t>
      </w:r>
      <w:r>
        <w:rPr>
          <w:szCs w:val="26"/>
        </w:rPr>
        <w:t>я.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>6.4. Утвердить общий объем</w:t>
      </w:r>
      <w:r w:rsidRPr="007A2C8A">
        <w:rPr>
          <w:b/>
          <w:szCs w:val="26"/>
        </w:rPr>
        <w:t xml:space="preserve"> </w:t>
      </w:r>
      <w:r w:rsidRPr="007A2C8A">
        <w:rPr>
          <w:szCs w:val="26"/>
        </w:rPr>
        <w:t>бюджетных ассигнований, направленных на исполнение публичных нормативных обязательств: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 xml:space="preserve">1) на 2021 год в сумме </w:t>
      </w:r>
      <w:proofErr w:type="gramStart"/>
      <w:r w:rsidRPr="007A2C8A">
        <w:rPr>
          <w:szCs w:val="26"/>
        </w:rPr>
        <w:t>согласно приложения</w:t>
      </w:r>
      <w:proofErr w:type="gramEnd"/>
      <w:r w:rsidRPr="007A2C8A">
        <w:rPr>
          <w:szCs w:val="26"/>
        </w:rPr>
        <w:t xml:space="preserve"> 13</w:t>
      </w:r>
      <w:r w:rsidRPr="007A2C8A">
        <w:rPr>
          <w:color w:val="FF0000"/>
          <w:szCs w:val="26"/>
        </w:rPr>
        <w:t xml:space="preserve"> </w:t>
      </w:r>
      <w:r w:rsidRPr="007A2C8A">
        <w:rPr>
          <w:szCs w:val="26"/>
        </w:rPr>
        <w:t xml:space="preserve">к </w:t>
      </w:r>
      <w:r>
        <w:rPr>
          <w:szCs w:val="26"/>
        </w:rPr>
        <w:t>проекту</w:t>
      </w:r>
      <w:r w:rsidRPr="007A2C8A">
        <w:rPr>
          <w:szCs w:val="26"/>
        </w:rPr>
        <w:t xml:space="preserve"> </w:t>
      </w:r>
      <w:r>
        <w:rPr>
          <w:szCs w:val="26"/>
        </w:rPr>
        <w:t>Р</w:t>
      </w:r>
      <w:r w:rsidRPr="007A2C8A">
        <w:rPr>
          <w:szCs w:val="26"/>
        </w:rPr>
        <w:t>ешени</w:t>
      </w:r>
      <w:r>
        <w:rPr>
          <w:szCs w:val="26"/>
        </w:rPr>
        <w:t>я</w:t>
      </w:r>
      <w:r w:rsidRPr="007A2C8A">
        <w:rPr>
          <w:szCs w:val="26"/>
        </w:rPr>
        <w:t>;</w:t>
      </w:r>
    </w:p>
    <w:p w:rsidR="007A2C8A" w:rsidRPr="007A2C8A" w:rsidRDefault="007A2C8A" w:rsidP="007A2C8A">
      <w:pPr>
        <w:pStyle w:val="a3"/>
        <w:jc w:val="both"/>
        <w:rPr>
          <w:b/>
          <w:szCs w:val="26"/>
        </w:rPr>
      </w:pPr>
      <w:r w:rsidRPr="007A2C8A">
        <w:rPr>
          <w:szCs w:val="26"/>
        </w:rPr>
        <w:t xml:space="preserve">2) на 2022 и 2023 годы </w:t>
      </w:r>
      <w:proofErr w:type="gramStart"/>
      <w:r w:rsidRPr="007A2C8A">
        <w:rPr>
          <w:szCs w:val="26"/>
        </w:rPr>
        <w:t>согласно приложения</w:t>
      </w:r>
      <w:proofErr w:type="gramEnd"/>
      <w:r w:rsidRPr="007A2C8A">
        <w:rPr>
          <w:szCs w:val="26"/>
        </w:rPr>
        <w:t xml:space="preserve"> 14 к </w:t>
      </w:r>
      <w:r>
        <w:rPr>
          <w:szCs w:val="26"/>
        </w:rPr>
        <w:t>проект</w:t>
      </w:r>
      <w:r w:rsidRPr="007A2C8A">
        <w:rPr>
          <w:szCs w:val="26"/>
        </w:rPr>
        <w:t xml:space="preserve">у </w:t>
      </w:r>
      <w:r>
        <w:rPr>
          <w:szCs w:val="26"/>
        </w:rPr>
        <w:t>Р</w:t>
      </w:r>
      <w:r w:rsidRPr="007A2C8A">
        <w:rPr>
          <w:szCs w:val="26"/>
        </w:rPr>
        <w:t>ешени</w:t>
      </w:r>
      <w:r>
        <w:rPr>
          <w:szCs w:val="26"/>
        </w:rPr>
        <w:t>я</w:t>
      </w:r>
      <w:r w:rsidRPr="007A2C8A">
        <w:rPr>
          <w:szCs w:val="26"/>
        </w:rPr>
        <w:t>;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>6.5. Утвердить перечень муниципальных целевых программ, предусмотренных к финансированию из бюджета: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 xml:space="preserve">1) на 2021 год согласно приложению 15 к </w:t>
      </w:r>
      <w:r>
        <w:rPr>
          <w:szCs w:val="26"/>
        </w:rPr>
        <w:t>проекту</w:t>
      </w:r>
      <w:r w:rsidRPr="007A2C8A">
        <w:rPr>
          <w:szCs w:val="26"/>
        </w:rPr>
        <w:t xml:space="preserve"> Решени</w:t>
      </w:r>
      <w:r>
        <w:rPr>
          <w:szCs w:val="26"/>
        </w:rPr>
        <w:t>я</w:t>
      </w:r>
      <w:r w:rsidRPr="007A2C8A">
        <w:rPr>
          <w:szCs w:val="26"/>
        </w:rPr>
        <w:t>;</w:t>
      </w:r>
    </w:p>
    <w:p w:rsidR="007A2C8A" w:rsidRPr="007A2C8A" w:rsidRDefault="007A2C8A" w:rsidP="007A2C8A">
      <w:pPr>
        <w:pStyle w:val="a3"/>
        <w:jc w:val="both"/>
        <w:rPr>
          <w:szCs w:val="26"/>
        </w:rPr>
      </w:pPr>
      <w:r w:rsidRPr="007A2C8A">
        <w:rPr>
          <w:szCs w:val="26"/>
        </w:rPr>
        <w:t xml:space="preserve">2) на </w:t>
      </w:r>
      <w:proofErr w:type="gramStart"/>
      <w:r w:rsidRPr="007A2C8A">
        <w:rPr>
          <w:szCs w:val="26"/>
        </w:rPr>
        <w:t>2022  и</w:t>
      </w:r>
      <w:proofErr w:type="gramEnd"/>
      <w:r w:rsidRPr="007A2C8A">
        <w:rPr>
          <w:szCs w:val="26"/>
        </w:rPr>
        <w:t xml:space="preserve">  2023 годы согласно приложению 16 к </w:t>
      </w:r>
      <w:r>
        <w:rPr>
          <w:szCs w:val="26"/>
        </w:rPr>
        <w:t>проекту</w:t>
      </w:r>
      <w:r w:rsidRPr="007A2C8A">
        <w:rPr>
          <w:szCs w:val="26"/>
        </w:rPr>
        <w:t xml:space="preserve"> Решени</w:t>
      </w:r>
      <w:r>
        <w:rPr>
          <w:szCs w:val="26"/>
        </w:rPr>
        <w:t>я</w:t>
      </w:r>
      <w:r w:rsidRPr="007A2C8A">
        <w:rPr>
          <w:szCs w:val="26"/>
        </w:rPr>
        <w:t>.</w:t>
      </w:r>
    </w:p>
    <w:p w:rsidR="007A2C8A" w:rsidRPr="007A2C8A" w:rsidRDefault="007A2C8A" w:rsidP="007A2C8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2C8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A2C8A">
        <w:rPr>
          <w:rFonts w:ascii="Times New Roman" w:hAnsi="Times New Roman" w:cs="Times New Roman"/>
          <w:b/>
          <w:bCs/>
          <w:sz w:val="26"/>
          <w:szCs w:val="26"/>
        </w:rPr>
        <w:t xml:space="preserve">Статья 7.  Особенности использования бюджетных ассигнований по обеспечению деятельности органов местного самоуправления и бюджетных учреждений муниципального образования Новороссийский сельсовет </w:t>
      </w:r>
    </w:p>
    <w:p w:rsidR="007A2C8A" w:rsidRPr="007A2C8A" w:rsidRDefault="007A2C8A" w:rsidP="007A2C8A">
      <w:pPr>
        <w:pStyle w:val="a3"/>
        <w:ind w:firstLine="708"/>
        <w:jc w:val="both"/>
        <w:rPr>
          <w:b/>
          <w:color w:val="FF0000"/>
          <w:szCs w:val="26"/>
        </w:rPr>
      </w:pPr>
      <w:r w:rsidRPr="007A2C8A">
        <w:rPr>
          <w:szCs w:val="26"/>
        </w:rPr>
        <w:t>7.1.</w:t>
      </w:r>
      <w:r w:rsidRPr="007A2C8A">
        <w:rPr>
          <w:b/>
          <w:szCs w:val="26"/>
        </w:rPr>
        <w:t xml:space="preserve"> </w:t>
      </w:r>
      <w:r w:rsidRPr="007A2C8A">
        <w:rPr>
          <w:szCs w:val="26"/>
        </w:rPr>
        <w:t>Установить, для исчисления должностных окладов выборных должностных лиц и муниципальных служащих должностной оклад согласно Постановления Правительства Республики Хакасия от 29.12.2012 года № 927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Хакасия».</w:t>
      </w:r>
    </w:p>
    <w:p w:rsidR="007A2C8A" w:rsidRPr="007A2C8A" w:rsidRDefault="007A2C8A" w:rsidP="007A2C8A">
      <w:pPr>
        <w:pStyle w:val="a3"/>
        <w:ind w:firstLine="708"/>
        <w:jc w:val="both"/>
        <w:rPr>
          <w:szCs w:val="26"/>
        </w:rPr>
      </w:pPr>
      <w:r w:rsidRPr="007A2C8A">
        <w:rPr>
          <w:szCs w:val="26"/>
        </w:rPr>
        <w:lastRenderedPageBreak/>
        <w:t>7.2.</w:t>
      </w:r>
      <w:r w:rsidRPr="007A2C8A">
        <w:rPr>
          <w:b/>
          <w:szCs w:val="26"/>
        </w:rPr>
        <w:t xml:space="preserve"> </w:t>
      </w:r>
      <w:r w:rsidRPr="007A2C8A">
        <w:rPr>
          <w:szCs w:val="26"/>
        </w:rPr>
        <w:t xml:space="preserve">Установить тарифные ставки специалистам муниципальных учреждений, работающим и проживающим в сельской </w:t>
      </w:r>
      <w:proofErr w:type="gramStart"/>
      <w:r w:rsidRPr="007A2C8A">
        <w:rPr>
          <w:szCs w:val="26"/>
        </w:rPr>
        <w:t>местности,  с</w:t>
      </w:r>
      <w:proofErr w:type="gramEnd"/>
      <w:r w:rsidRPr="007A2C8A">
        <w:rPr>
          <w:szCs w:val="26"/>
        </w:rPr>
        <w:t xml:space="preserve"> повышающим коэффициентом 1,25.</w:t>
      </w: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8.  Муниципальные внутренние заимствования администрации Новороссийского сельсовета</w:t>
      </w:r>
    </w:p>
    <w:p w:rsidR="007A2C8A" w:rsidRPr="007A2C8A" w:rsidRDefault="007A2C8A" w:rsidP="007A2C8A">
      <w:pPr>
        <w:pStyle w:val="a3"/>
        <w:ind w:firstLine="426"/>
        <w:rPr>
          <w:color w:val="FF0000"/>
          <w:szCs w:val="26"/>
        </w:rPr>
      </w:pPr>
      <w:r w:rsidRPr="007A2C8A">
        <w:rPr>
          <w:szCs w:val="26"/>
        </w:rPr>
        <w:t xml:space="preserve">8.1. Программа муниципальных внутренних заимствований администрации Новороссийского </w:t>
      </w:r>
      <w:proofErr w:type="gramStart"/>
      <w:r w:rsidRPr="007A2C8A">
        <w:rPr>
          <w:szCs w:val="26"/>
        </w:rPr>
        <w:t>сельсовета  на</w:t>
      </w:r>
      <w:proofErr w:type="gramEnd"/>
      <w:r w:rsidRPr="007A2C8A">
        <w:rPr>
          <w:szCs w:val="26"/>
        </w:rPr>
        <w:t xml:space="preserve"> 2021 год и плановый период на 2022 и 2023 годы не предусмотрена.</w:t>
      </w:r>
    </w:p>
    <w:p w:rsidR="007A2C8A" w:rsidRPr="007A2C8A" w:rsidRDefault="007A2C8A" w:rsidP="007A2C8A">
      <w:pPr>
        <w:pStyle w:val="a3"/>
        <w:rPr>
          <w:color w:val="FF0000"/>
          <w:szCs w:val="26"/>
        </w:rPr>
      </w:pPr>
    </w:p>
    <w:p w:rsidR="007A2C8A" w:rsidRPr="007A2C8A" w:rsidRDefault="007A2C8A" w:rsidP="007A2C8A">
      <w:pPr>
        <w:pStyle w:val="a3"/>
        <w:jc w:val="center"/>
        <w:rPr>
          <w:b/>
          <w:bCs/>
          <w:szCs w:val="26"/>
        </w:rPr>
      </w:pPr>
      <w:r w:rsidRPr="007A2C8A">
        <w:rPr>
          <w:b/>
          <w:bCs/>
          <w:szCs w:val="26"/>
        </w:rPr>
        <w:t>Статья 9. Порядок вступления в силу настоящего Решения</w:t>
      </w:r>
    </w:p>
    <w:p w:rsidR="007A2C8A" w:rsidRPr="007A2C8A" w:rsidRDefault="007A2C8A" w:rsidP="007A2C8A">
      <w:pPr>
        <w:pStyle w:val="a3"/>
        <w:rPr>
          <w:szCs w:val="26"/>
        </w:rPr>
      </w:pPr>
    </w:p>
    <w:p w:rsidR="007A2C8A" w:rsidRPr="007A2C8A" w:rsidRDefault="007A2C8A" w:rsidP="007A2C8A">
      <w:pPr>
        <w:pStyle w:val="a3"/>
        <w:ind w:left="570"/>
        <w:rPr>
          <w:szCs w:val="26"/>
        </w:rPr>
      </w:pPr>
      <w:r w:rsidRPr="007A2C8A">
        <w:rPr>
          <w:szCs w:val="26"/>
        </w:rPr>
        <w:t>9.1.  Настоящее Решение вступает в силу с 1 января 2021года.</w:t>
      </w:r>
    </w:p>
    <w:p w:rsidR="00DB2176" w:rsidRPr="00DB2176" w:rsidRDefault="00DB2176" w:rsidP="00DB2176">
      <w:pPr>
        <w:pStyle w:val="a3"/>
        <w:ind w:left="570"/>
        <w:rPr>
          <w:szCs w:val="26"/>
        </w:rPr>
      </w:pPr>
      <w:r>
        <w:rPr>
          <w:b/>
          <w:szCs w:val="26"/>
        </w:rPr>
        <w:t>___________________________________________________________________</w:t>
      </w:r>
    </w:p>
    <w:p w:rsidR="00B00300" w:rsidRPr="00DB2176" w:rsidRDefault="007A2C8A" w:rsidP="00B00300">
      <w:pPr>
        <w:pStyle w:val="a3"/>
        <w:rPr>
          <w:szCs w:val="26"/>
        </w:rPr>
      </w:pPr>
      <w:r>
        <w:rPr>
          <w:szCs w:val="26"/>
        </w:rPr>
        <w:t>______________________</w:t>
      </w:r>
    </w:p>
    <w:p w:rsidR="00B00300" w:rsidRPr="00DB2176" w:rsidRDefault="00DB2176" w:rsidP="00B003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B00300" w:rsidRPr="00DB2176">
        <w:rPr>
          <w:rStyle w:val="aa"/>
          <w:rFonts w:ascii="Times New Roman" w:hAnsi="Times New Roman" w:cs="Times New Roman"/>
          <w:iCs/>
          <w:sz w:val="26"/>
          <w:szCs w:val="26"/>
          <w:lang w:val="ru-RU"/>
        </w:rPr>
        <w:t xml:space="preserve">  </w:t>
      </w:r>
      <w:r w:rsidR="00B00300" w:rsidRPr="00DB2176">
        <w:rPr>
          <w:rFonts w:ascii="Times New Roman" w:hAnsi="Times New Roman" w:cs="Times New Roman"/>
          <w:sz w:val="26"/>
          <w:szCs w:val="26"/>
        </w:rPr>
        <w:t>Заслушав вопрос на публичных слушаниях, решили:</w:t>
      </w:r>
    </w:p>
    <w:p w:rsidR="00B00300" w:rsidRPr="00DB2176" w:rsidRDefault="00B00300" w:rsidP="00B00300">
      <w:pPr>
        <w:pStyle w:val="a6"/>
        <w:ind w:firstLine="709"/>
        <w:jc w:val="both"/>
        <w:rPr>
          <w:rFonts w:ascii="Times New Roman" w:hAnsi="Times New Roman" w:cs="Times New Roman"/>
          <w:sz w:val="26"/>
        </w:rPr>
      </w:pPr>
      <w:r w:rsidRPr="00DB2176">
        <w:rPr>
          <w:rFonts w:ascii="Times New Roman" w:hAnsi="Times New Roman" w:cs="Times New Roman"/>
          <w:sz w:val="26"/>
        </w:rPr>
        <w:t>одобрить решение «О проекте бюджета муниципального образования Новороссийский сельсовет на 20</w:t>
      </w:r>
      <w:r w:rsidR="00DB2176">
        <w:rPr>
          <w:rFonts w:ascii="Times New Roman" w:hAnsi="Times New Roman" w:cs="Times New Roman"/>
          <w:sz w:val="26"/>
        </w:rPr>
        <w:t>2</w:t>
      </w:r>
      <w:r w:rsidR="007A2C8A">
        <w:rPr>
          <w:rFonts w:ascii="Times New Roman" w:hAnsi="Times New Roman" w:cs="Times New Roman"/>
          <w:sz w:val="26"/>
        </w:rPr>
        <w:t>1</w:t>
      </w:r>
      <w:r w:rsidR="00EB1BF4" w:rsidRPr="00DB2176">
        <w:rPr>
          <w:rFonts w:ascii="Times New Roman" w:hAnsi="Times New Roman" w:cs="Times New Roman"/>
          <w:sz w:val="26"/>
        </w:rPr>
        <w:t xml:space="preserve"> год и на плановый период 202</w:t>
      </w:r>
      <w:r w:rsidR="007A2C8A">
        <w:rPr>
          <w:rFonts w:ascii="Times New Roman" w:hAnsi="Times New Roman" w:cs="Times New Roman"/>
          <w:sz w:val="26"/>
        </w:rPr>
        <w:t>2</w:t>
      </w:r>
      <w:r w:rsidRPr="00DB2176">
        <w:rPr>
          <w:rFonts w:ascii="Times New Roman" w:hAnsi="Times New Roman" w:cs="Times New Roman"/>
          <w:sz w:val="26"/>
        </w:rPr>
        <w:t xml:space="preserve"> и 20</w:t>
      </w:r>
      <w:r w:rsidR="00EB1BF4" w:rsidRPr="00DB2176">
        <w:rPr>
          <w:rFonts w:ascii="Times New Roman" w:hAnsi="Times New Roman" w:cs="Times New Roman"/>
          <w:sz w:val="26"/>
        </w:rPr>
        <w:t>2</w:t>
      </w:r>
      <w:r w:rsidR="007A2C8A">
        <w:rPr>
          <w:rFonts w:ascii="Times New Roman" w:hAnsi="Times New Roman" w:cs="Times New Roman"/>
          <w:sz w:val="26"/>
        </w:rPr>
        <w:t>3</w:t>
      </w:r>
      <w:r w:rsidRPr="00DB2176">
        <w:rPr>
          <w:rFonts w:ascii="Times New Roman" w:hAnsi="Times New Roman" w:cs="Times New Roman"/>
          <w:sz w:val="26"/>
        </w:rPr>
        <w:t xml:space="preserve"> годов», с учетом внесенных поправок и предложений, и рекомендовать Совету депутатов Новороссийского сельсовета рассмотреть его на очередной сессии. </w:t>
      </w:r>
    </w:p>
    <w:p w:rsidR="00B00300" w:rsidRPr="00DB2176" w:rsidRDefault="00B00300" w:rsidP="00B00300">
      <w:pPr>
        <w:pStyle w:val="a6"/>
        <w:jc w:val="both"/>
        <w:rPr>
          <w:rFonts w:ascii="Times New Roman" w:hAnsi="Times New Roman" w:cs="Times New Roman"/>
          <w:sz w:val="26"/>
        </w:rPr>
      </w:pPr>
      <w:r w:rsidRPr="00DB2176">
        <w:rPr>
          <w:rFonts w:ascii="Times New Roman" w:hAnsi="Times New Roman" w:cs="Times New Roman"/>
          <w:sz w:val="26"/>
        </w:rPr>
        <w:t xml:space="preserve">  </w:t>
      </w:r>
    </w:p>
    <w:p w:rsidR="00B00300" w:rsidRDefault="00B00300" w:rsidP="00B00300">
      <w:pPr>
        <w:pStyle w:val="a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Председательствующая                                                          </w:t>
      </w:r>
      <w:r w:rsidR="00EB1BF4">
        <w:rPr>
          <w:rFonts w:ascii="Times New Roman" w:hAnsi="Times New Roman"/>
          <w:sz w:val="26"/>
        </w:rPr>
        <w:t xml:space="preserve">             О.В. </w:t>
      </w:r>
      <w:proofErr w:type="spellStart"/>
      <w:r w:rsidR="00EB1BF4">
        <w:rPr>
          <w:rFonts w:ascii="Times New Roman" w:hAnsi="Times New Roman"/>
          <w:sz w:val="26"/>
        </w:rPr>
        <w:t>Абаринова</w:t>
      </w:r>
      <w:proofErr w:type="spellEnd"/>
    </w:p>
    <w:p w:rsidR="00B00300" w:rsidRDefault="00B00300" w:rsidP="00B00300">
      <w:pPr>
        <w:pStyle w:val="a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Секретарь                                                            </w:t>
      </w:r>
      <w:r w:rsidR="00EB1BF4">
        <w:rPr>
          <w:rFonts w:ascii="Times New Roman" w:hAnsi="Times New Roman"/>
          <w:sz w:val="26"/>
        </w:rPr>
        <w:t xml:space="preserve">                           </w:t>
      </w:r>
      <w:r w:rsidR="00DC563F">
        <w:rPr>
          <w:rFonts w:ascii="Times New Roman" w:hAnsi="Times New Roman"/>
          <w:sz w:val="26"/>
        </w:rPr>
        <w:t xml:space="preserve">       </w:t>
      </w:r>
      <w:r w:rsidR="00EB1BF4">
        <w:rPr>
          <w:rFonts w:ascii="Times New Roman" w:hAnsi="Times New Roman"/>
          <w:sz w:val="26"/>
        </w:rPr>
        <w:t xml:space="preserve">     </w:t>
      </w:r>
      <w:r w:rsidR="00DC563F">
        <w:rPr>
          <w:rFonts w:ascii="Times New Roman" w:hAnsi="Times New Roman"/>
          <w:sz w:val="26"/>
        </w:rPr>
        <w:t>З.А. Евсеева</w:t>
      </w:r>
      <w:r>
        <w:rPr>
          <w:rFonts w:ascii="Times New Roman" w:hAnsi="Times New Roman"/>
          <w:sz w:val="26"/>
        </w:rPr>
        <w:t xml:space="preserve"> </w:t>
      </w:r>
    </w:p>
    <w:p w:rsidR="00B00300" w:rsidRDefault="00B00300" w:rsidP="00B00300">
      <w:pPr>
        <w:rPr>
          <w:rFonts w:ascii="Times New Roman" w:hAnsi="Times New Roman"/>
          <w:sz w:val="26"/>
        </w:rPr>
      </w:pPr>
    </w:p>
    <w:p w:rsidR="00B00300" w:rsidRDefault="00B00300" w:rsidP="00B00300">
      <w:pPr>
        <w:pStyle w:val="2"/>
      </w:pPr>
    </w:p>
    <w:p w:rsidR="00B00300" w:rsidRDefault="00B00300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EB1BF4" w:rsidRDefault="00EB1BF4" w:rsidP="00B00300">
      <w:pPr>
        <w:rPr>
          <w:rFonts w:ascii="Times New Roman" w:hAnsi="Times New Roman"/>
          <w:sz w:val="26"/>
          <w:szCs w:val="26"/>
        </w:rPr>
      </w:pPr>
    </w:p>
    <w:p w:rsidR="00B00300" w:rsidRPr="00B00300" w:rsidRDefault="007105A9" w:rsidP="00B00300">
      <w:pPr>
        <w:pStyle w:val="2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</w:rPr>
        <w:lastRenderedPageBreak/>
        <w:t>С</w:t>
      </w:r>
      <w:r w:rsidR="00B00300" w:rsidRPr="00B00300">
        <w:rPr>
          <w:rFonts w:ascii="Times New Roman" w:hAnsi="Times New Roman"/>
          <w:color w:val="auto"/>
        </w:rPr>
        <w:t>ПИСОК</w:t>
      </w:r>
    </w:p>
    <w:p w:rsidR="00B00300" w:rsidRPr="00B00300" w:rsidRDefault="00B00300" w:rsidP="00B00300">
      <w:pPr>
        <w:pStyle w:val="2"/>
        <w:jc w:val="center"/>
        <w:rPr>
          <w:rFonts w:ascii="Times New Roman" w:hAnsi="Times New Roman"/>
          <w:color w:val="auto"/>
        </w:rPr>
      </w:pPr>
      <w:r w:rsidRPr="00B00300">
        <w:rPr>
          <w:rFonts w:ascii="Times New Roman" w:hAnsi="Times New Roman"/>
          <w:color w:val="auto"/>
        </w:rPr>
        <w:t>регистрации участников публичных слушаний</w:t>
      </w:r>
    </w:p>
    <w:p w:rsidR="00B00300" w:rsidRDefault="00B00300" w:rsidP="00B0030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50"/>
      </w:tblGrid>
      <w:tr w:rsidR="00B00300" w:rsidRPr="00B00300" w:rsidTr="00B0030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Адрес место жительства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Курыпова</w:t>
            </w:r>
            <w:proofErr w:type="spellEnd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Наталья Петровна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 Мира 21-2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Шмидт Дина Михайловна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 Советская 41-1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Вахрушева Людмила Михайловна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 Мира 2-2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Сидорин Николай Александрович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Новороссийское, ул. </w:t>
            </w:r>
            <w:proofErr w:type="spellStart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Глазко</w:t>
            </w:r>
            <w:proofErr w:type="spellEnd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17а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Булдакова</w:t>
            </w:r>
            <w:proofErr w:type="spellEnd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Николаевна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 Молодежная 9-2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C563F" w:rsidP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Арсентьева Татьяна Анатольевна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 Советская 19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C563F" w:rsidP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Деева Марина Валерьевна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Д. Березовка, ул. Центральная 1-2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C563F" w:rsidP="00DB217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Перечесова</w:t>
            </w:r>
            <w:proofErr w:type="spellEnd"/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Леонидовна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С. Новороссийское, ул.Молодежная 18-1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C563F" w:rsidP="00DC56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EB1BF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Малюкова Елена Юрьевна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 w:rsidP="00D245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Новороссийское, ул. </w:t>
            </w:r>
            <w:r w:rsidR="00D245AD">
              <w:rPr>
                <w:rFonts w:ascii="Times New Roman" w:hAnsi="Times New Roman"/>
                <w:sz w:val="26"/>
                <w:szCs w:val="26"/>
                <w:lang w:eastAsia="en-US"/>
              </w:rPr>
              <w:t>Трудовых резервов</w:t>
            </w: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245AD"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  <w:r w:rsidRPr="00B00300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D245A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B00300" w:rsidRPr="00B00300" w:rsidTr="00B00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DB2176" w:rsidP="00DC56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DC563F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Степанов Руслан Евгеньевич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00" w:rsidRPr="00B00300" w:rsidRDefault="00B0030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Лукьяновка, ул. Новая, 5-2</w:t>
            </w:r>
          </w:p>
        </w:tc>
      </w:tr>
    </w:tbl>
    <w:p w:rsidR="00B00300" w:rsidRDefault="00B00300" w:rsidP="00B00300">
      <w:pPr>
        <w:rPr>
          <w:rFonts w:ascii="Times New Roman" w:hAnsi="Times New Roman"/>
          <w:color w:val="000000"/>
          <w:sz w:val="26"/>
          <w:szCs w:val="26"/>
        </w:rPr>
      </w:pPr>
    </w:p>
    <w:p w:rsidR="00B00300" w:rsidRDefault="00B00300" w:rsidP="00B00300">
      <w:pPr>
        <w:rPr>
          <w:rFonts w:ascii="Times New Roman" w:hAnsi="Times New Roman"/>
        </w:rPr>
      </w:pPr>
    </w:p>
    <w:p w:rsidR="00B00300" w:rsidRDefault="00B00300" w:rsidP="00B00300">
      <w:pPr>
        <w:rPr>
          <w:rFonts w:ascii="Times New Roman" w:hAnsi="Times New Roman"/>
        </w:rPr>
      </w:pPr>
    </w:p>
    <w:p w:rsidR="00E01A32" w:rsidRPr="001256D5" w:rsidRDefault="00E01A32" w:rsidP="00E01A32">
      <w:pPr>
        <w:rPr>
          <w:rFonts w:ascii="Times New Roman" w:hAnsi="Times New Roman"/>
        </w:rPr>
      </w:pPr>
    </w:p>
    <w:sectPr w:rsidR="00E01A32" w:rsidRPr="001256D5" w:rsidSect="007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7D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3744DB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7001BC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C0237C"/>
    <w:multiLevelType w:val="hybridMultilevel"/>
    <w:tmpl w:val="5FEEA6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5F17778"/>
    <w:multiLevelType w:val="singleLevel"/>
    <w:tmpl w:val="2056CF6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48163CA0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3F4143"/>
    <w:multiLevelType w:val="singleLevel"/>
    <w:tmpl w:val="33E898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E2652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BF429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443FCD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D90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ED37E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3B7C2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A6B"/>
    <w:rsid w:val="000058F5"/>
    <w:rsid w:val="00014196"/>
    <w:rsid w:val="00034BEF"/>
    <w:rsid w:val="00055148"/>
    <w:rsid w:val="000A3D42"/>
    <w:rsid w:val="000B1BA9"/>
    <w:rsid w:val="00114AD4"/>
    <w:rsid w:val="00124CEF"/>
    <w:rsid w:val="001970E0"/>
    <w:rsid w:val="001D277D"/>
    <w:rsid w:val="001E78B3"/>
    <w:rsid w:val="001F5888"/>
    <w:rsid w:val="0027380B"/>
    <w:rsid w:val="002934DA"/>
    <w:rsid w:val="002C2C70"/>
    <w:rsid w:val="002E7A4A"/>
    <w:rsid w:val="00304D80"/>
    <w:rsid w:val="00310A1E"/>
    <w:rsid w:val="00324498"/>
    <w:rsid w:val="00335E84"/>
    <w:rsid w:val="00394BF0"/>
    <w:rsid w:val="00432159"/>
    <w:rsid w:val="0048080D"/>
    <w:rsid w:val="00486B29"/>
    <w:rsid w:val="00487277"/>
    <w:rsid w:val="00496779"/>
    <w:rsid w:val="005101BC"/>
    <w:rsid w:val="00560255"/>
    <w:rsid w:val="005B43C9"/>
    <w:rsid w:val="005B44E7"/>
    <w:rsid w:val="005D6F25"/>
    <w:rsid w:val="006344CB"/>
    <w:rsid w:val="00672A6B"/>
    <w:rsid w:val="00682723"/>
    <w:rsid w:val="006D6A17"/>
    <w:rsid w:val="006E2ED3"/>
    <w:rsid w:val="006E53F7"/>
    <w:rsid w:val="006F5043"/>
    <w:rsid w:val="007105A9"/>
    <w:rsid w:val="00713896"/>
    <w:rsid w:val="00754822"/>
    <w:rsid w:val="007734B9"/>
    <w:rsid w:val="00784863"/>
    <w:rsid w:val="007937A2"/>
    <w:rsid w:val="007A2C8A"/>
    <w:rsid w:val="007A2F8C"/>
    <w:rsid w:val="007B1623"/>
    <w:rsid w:val="007D7905"/>
    <w:rsid w:val="007E44DF"/>
    <w:rsid w:val="007E463E"/>
    <w:rsid w:val="007E7920"/>
    <w:rsid w:val="007F1475"/>
    <w:rsid w:val="007F3443"/>
    <w:rsid w:val="008236E2"/>
    <w:rsid w:val="008436FE"/>
    <w:rsid w:val="00857024"/>
    <w:rsid w:val="008A0862"/>
    <w:rsid w:val="008C0520"/>
    <w:rsid w:val="008F4B6C"/>
    <w:rsid w:val="0091402B"/>
    <w:rsid w:val="00A5371F"/>
    <w:rsid w:val="00AB5EA0"/>
    <w:rsid w:val="00AC54A5"/>
    <w:rsid w:val="00AD141A"/>
    <w:rsid w:val="00B00300"/>
    <w:rsid w:val="00B1698C"/>
    <w:rsid w:val="00B42F76"/>
    <w:rsid w:val="00B4465F"/>
    <w:rsid w:val="00B46772"/>
    <w:rsid w:val="00B5262D"/>
    <w:rsid w:val="00B77860"/>
    <w:rsid w:val="00B837FF"/>
    <w:rsid w:val="00B867D6"/>
    <w:rsid w:val="00BD29F5"/>
    <w:rsid w:val="00C03DCA"/>
    <w:rsid w:val="00C4447C"/>
    <w:rsid w:val="00C81B4A"/>
    <w:rsid w:val="00C92AF8"/>
    <w:rsid w:val="00CE2F77"/>
    <w:rsid w:val="00D17049"/>
    <w:rsid w:val="00D245AD"/>
    <w:rsid w:val="00D269E3"/>
    <w:rsid w:val="00D32DE2"/>
    <w:rsid w:val="00D81A1C"/>
    <w:rsid w:val="00D9519C"/>
    <w:rsid w:val="00DB2176"/>
    <w:rsid w:val="00DC563F"/>
    <w:rsid w:val="00DC6512"/>
    <w:rsid w:val="00DD49AA"/>
    <w:rsid w:val="00E01A32"/>
    <w:rsid w:val="00E218DF"/>
    <w:rsid w:val="00E3246E"/>
    <w:rsid w:val="00E3726B"/>
    <w:rsid w:val="00E7523B"/>
    <w:rsid w:val="00E80B7E"/>
    <w:rsid w:val="00EB02A9"/>
    <w:rsid w:val="00EB1BF4"/>
    <w:rsid w:val="00ED4007"/>
    <w:rsid w:val="00EF058E"/>
    <w:rsid w:val="00EF218F"/>
    <w:rsid w:val="00F00534"/>
    <w:rsid w:val="00F439E9"/>
    <w:rsid w:val="00FE25A5"/>
    <w:rsid w:val="00FF336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41EB"/>
  <w15:docId w15:val="{7955063E-9B2B-47B9-AAB1-B970B84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43"/>
  </w:style>
  <w:style w:type="paragraph" w:styleId="1">
    <w:name w:val="heading 1"/>
    <w:basedOn w:val="a"/>
    <w:next w:val="a"/>
    <w:link w:val="10"/>
    <w:uiPriority w:val="9"/>
    <w:qFormat/>
    <w:rsid w:val="007E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A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A6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6A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6D6A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D6A1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7937A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005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0534"/>
  </w:style>
  <w:style w:type="paragraph" w:styleId="a8">
    <w:name w:val="No Spacing"/>
    <w:uiPriority w:val="1"/>
    <w:qFormat/>
    <w:rsid w:val="00324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E4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page number"/>
    <w:basedOn w:val="a0"/>
    <w:rsid w:val="007734B9"/>
  </w:style>
  <w:style w:type="character" w:customStyle="1" w:styleId="aa">
    <w:name w:val="Не вступил в силу"/>
    <w:basedOn w:val="a0"/>
    <w:rsid w:val="00E01A32"/>
    <w:rPr>
      <w:rFonts w:ascii="Verdana" w:hAnsi="Verdana"/>
      <w:color w:val="008080"/>
      <w:szCs w:val="20"/>
      <w:lang w:val="en-US" w:eastAsia="en-US" w:bidi="ar-SA"/>
    </w:rPr>
  </w:style>
  <w:style w:type="paragraph" w:customStyle="1" w:styleId="ConsNormal">
    <w:name w:val="Con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70</cp:revision>
  <cp:lastPrinted>2019-11-25T04:52:00Z</cp:lastPrinted>
  <dcterms:created xsi:type="dcterms:W3CDTF">2012-05-04T08:28:00Z</dcterms:created>
  <dcterms:modified xsi:type="dcterms:W3CDTF">2020-12-08T06:42:00Z</dcterms:modified>
</cp:coreProperties>
</file>