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3AAD" w14:textId="77777777" w:rsidR="007F3393" w:rsidRPr="00EB7070" w:rsidRDefault="007F3393" w:rsidP="007F3393">
      <w:pPr>
        <w:widowControl w:val="0"/>
        <w:autoSpaceDE w:val="0"/>
        <w:autoSpaceDN w:val="0"/>
        <w:adjustRightInd w:val="0"/>
        <w:jc w:val="center"/>
        <w:rPr>
          <w:sz w:val="26"/>
          <w:szCs w:val="26"/>
        </w:rPr>
      </w:pPr>
      <w:r w:rsidRPr="00EB7070">
        <w:rPr>
          <w:sz w:val="26"/>
          <w:szCs w:val="26"/>
        </w:rPr>
        <w:t>Российская Федерация</w:t>
      </w:r>
    </w:p>
    <w:p w14:paraId="2B8FC090" w14:textId="77777777" w:rsidR="007F3393" w:rsidRPr="00EB7070" w:rsidRDefault="007F3393" w:rsidP="007F3393">
      <w:pPr>
        <w:widowControl w:val="0"/>
        <w:autoSpaceDE w:val="0"/>
        <w:autoSpaceDN w:val="0"/>
        <w:adjustRightInd w:val="0"/>
        <w:jc w:val="center"/>
        <w:rPr>
          <w:sz w:val="26"/>
          <w:szCs w:val="26"/>
        </w:rPr>
      </w:pPr>
      <w:r w:rsidRPr="00EB7070">
        <w:rPr>
          <w:sz w:val="26"/>
          <w:szCs w:val="26"/>
        </w:rPr>
        <w:t>Республика Хакасия</w:t>
      </w:r>
    </w:p>
    <w:p w14:paraId="44DB1341" w14:textId="77777777" w:rsidR="007F3393" w:rsidRDefault="007F3393" w:rsidP="007F3393">
      <w:pPr>
        <w:widowControl w:val="0"/>
        <w:autoSpaceDE w:val="0"/>
        <w:autoSpaceDN w:val="0"/>
        <w:adjustRightInd w:val="0"/>
        <w:jc w:val="center"/>
        <w:rPr>
          <w:sz w:val="26"/>
          <w:szCs w:val="26"/>
        </w:rPr>
      </w:pPr>
      <w:r w:rsidRPr="00EB7070">
        <w:rPr>
          <w:sz w:val="26"/>
          <w:szCs w:val="26"/>
        </w:rPr>
        <w:t xml:space="preserve">Администрация </w:t>
      </w:r>
      <w:r>
        <w:rPr>
          <w:sz w:val="26"/>
          <w:szCs w:val="26"/>
        </w:rPr>
        <w:t xml:space="preserve">Новороссийского сельсовета </w:t>
      </w:r>
    </w:p>
    <w:p w14:paraId="445915BF" w14:textId="321DE2BC" w:rsidR="007F3393" w:rsidRPr="00EB7070" w:rsidRDefault="007F3393" w:rsidP="005D7A25">
      <w:pPr>
        <w:widowControl w:val="0"/>
        <w:autoSpaceDE w:val="0"/>
        <w:autoSpaceDN w:val="0"/>
        <w:adjustRightInd w:val="0"/>
        <w:jc w:val="center"/>
        <w:rPr>
          <w:sz w:val="26"/>
          <w:szCs w:val="26"/>
        </w:rPr>
      </w:pPr>
      <w:r>
        <w:rPr>
          <w:sz w:val="26"/>
          <w:szCs w:val="26"/>
        </w:rPr>
        <w:t>Алтайского района Республики Хакасия</w:t>
      </w:r>
    </w:p>
    <w:p w14:paraId="28A42192" w14:textId="77777777" w:rsidR="007F3393" w:rsidRPr="00EB7070" w:rsidRDefault="007F3393" w:rsidP="007F3393">
      <w:pPr>
        <w:widowControl w:val="0"/>
        <w:autoSpaceDE w:val="0"/>
        <w:autoSpaceDN w:val="0"/>
        <w:adjustRightInd w:val="0"/>
        <w:jc w:val="center"/>
        <w:rPr>
          <w:sz w:val="26"/>
          <w:szCs w:val="26"/>
        </w:rPr>
      </w:pPr>
      <w:r w:rsidRPr="00EB7070">
        <w:rPr>
          <w:sz w:val="26"/>
          <w:szCs w:val="26"/>
        </w:rPr>
        <w:t xml:space="preserve"> </w:t>
      </w:r>
      <w:r>
        <w:rPr>
          <w:sz w:val="26"/>
          <w:szCs w:val="26"/>
        </w:rPr>
        <w:t xml:space="preserve"> </w:t>
      </w:r>
    </w:p>
    <w:p w14:paraId="3BA8A812" w14:textId="77777777" w:rsidR="007F3393" w:rsidRPr="00EB7070" w:rsidRDefault="007F3393" w:rsidP="007F3393">
      <w:pPr>
        <w:widowControl w:val="0"/>
        <w:autoSpaceDE w:val="0"/>
        <w:autoSpaceDN w:val="0"/>
        <w:adjustRightInd w:val="0"/>
        <w:jc w:val="center"/>
        <w:rPr>
          <w:b/>
          <w:sz w:val="26"/>
          <w:szCs w:val="26"/>
        </w:rPr>
      </w:pPr>
      <w:r w:rsidRPr="00EB7070">
        <w:rPr>
          <w:b/>
          <w:sz w:val="26"/>
          <w:szCs w:val="26"/>
        </w:rPr>
        <w:t>ПОСТАНОВЛЕНИЕ</w:t>
      </w:r>
    </w:p>
    <w:p w14:paraId="50447FB2" w14:textId="77777777" w:rsidR="007F3393" w:rsidRDefault="007F3393" w:rsidP="007F3393">
      <w:pPr>
        <w:widowControl w:val="0"/>
        <w:autoSpaceDE w:val="0"/>
        <w:autoSpaceDN w:val="0"/>
        <w:adjustRightInd w:val="0"/>
        <w:rPr>
          <w:sz w:val="26"/>
          <w:szCs w:val="26"/>
        </w:rPr>
      </w:pPr>
    </w:p>
    <w:p w14:paraId="6EE3C29A" w14:textId="470DA015" w:rsidR="007F3393" w:rsidRPr="00EB7070" w:rsidRDefault="005D7A25" w:rsidP="007F3393">
      <w:pPr>
        <w:widowControl w:val="0"/>
        <w:autoSpaceDE w:val="0"/>
        <w:autoSpaceDN w:val="0"/>
        <w:adjustRightInd w:val="0"/>
        <w:jc w:val="center"/>
        <w:rPr>
          <w:sz w:val="26"/>
          <w:szCs w:val="26"/>
        </w:rPr>
      </w:pPr>
      <w:r>
        <w:rPr>
          <w:sz w:val="26"/>
          <w:szCs w:val="26"/>
        </w:rPr>
        <w:t>26</w:t>
      </w:r>
      <w:r w:rsidR="007F3393">
        <w:rPr>
          <w:sz w:val="26"/>
          <w:szCs w:val="26"/>
        </w:rPr>
        <w:t xml:space="preserve">.12.2024                              </w:t>
      </w:r>
      <w:r>
        <w:rPr>
          <w:sz w:val="26"/>
          <w:szCs w:val="26"/>
        </w:rPr>
        <w:t xml:space="preserve">                                        </w:t>
      </w:r>
      <w:r w:rsidR="007F3393">
        <w:rPr>
          <w:sz w:val="26"/>
          <w:szCs w:val="26"/>
        </w:rPr>
        <w:t xml:space="preserve">                                            №</w:t>
      </w:r>
      <w:r>
        <w:rPr>
          <w:sz w:val="26"/>
          <w:szCs w:val="26"/>
        </w:rPr>
        <w:t xml:space="preserve"> 79</w:t>
      </w:r>
      <w:r w:rsidR="007F3393">
        <w:rPr>
          <w:sz w:val="26"/>
          <w:szCs w:val="26"/>
        </w:rPr>
        <w:t xml:space="preserve"> </w:t>
      </w:r>
    </w:p>
    <w:tbl>
      <w:tblPr>
        <w:tblW w:w="9773" w:type="dxa"/>
        <w:tblCellMar>
          <w:left w:w="0" w:type="dxa"/>
          <w:right w:w="0" w:type="dxa"/>
        </w:tblCellMar>
        <w:tblLook w:val="04A0" w:firstRow="1" w:lastRow="0" w:firstColumn="1" w:lastColumn="0" w:noHBand="0" w:noVBand="1"/>
      </w:tblPr>
      <w:tblGrid>
        <w:gridCol w:w="9773"/>
      </w:tblGrid>
      <w:tr w:rsidR="007F3393" w:rsidRPr="00EB7070" w14:paraId="6F3F26EA" w14:textId="77777777" w:rsidTr="00944C33">
        <w:trPr>
          <w:trHeight w:val="745"/>
        </w:trPr>
        <w:tc>
          <w:tcPr>
            <w:tcW w:w="9773" w:type="dxa"/>
          </w:tcPr>
          <w:p w14:paraId="32AD8036" w14:textId="77777777" w:rsidR="007F3393" w:rsidRDefault="007F3393" w:rsidP="00944C33">
            <w:pPr>
              <w:widowControl w:val="0"/>
              <w:autoSpaceDE w:val="0"/>
              <w:autoSpaceDN w:val="0"/>
              <w:adjustRightInd w:val="0"/>
              <w:rPr>
                <w:bCs/>
                <w:sz w:val="26"/>
                <w:szCs w:val="26"/>
              </w:rPr>
            </w:pPr>
            <w:r>
              <w:rPr>
                <w:bCs/>
                <w:sz w:val="26"/>
                <w:szCs w:val="26"/>
              </w:rPr>
              <w:t xml:space="preserve">                                                                   </w:t>
            </w:r>
          </w:p>
          <w:p w14:paraId="451C719B" w14:textId="77777777" w:rsidR="007F3393" w:rsidRPr="00EB7070" w:rsidRDefault="007F3393" w:rsidP="00944C33">
            <w:pPr>
              <w:widowControl w:val="0"/>
              <w:autoSpaceDE w:val="0"/>
              <w:autoSpaceDN w:val="0"/>
              <w:adjustRightInd w:val="0"/>
              <w:jc w:val="center"/>
              <w:rPr>
                <w:bCs/>
                <w:sz w:val="26"/>
                <w:szCs w:val="26"/>
              </w:rPr>
            </w:pPr>
            <w:r w:rsidRPr="00EB7070">
              <w:rPr>
                <w:bCs/>
                <w:sz w:val="26"/>
                <w:szCs w:val="26"/>
              </w:rPr>
              <w:t>с.</w:t>
            </w:r>
            <w:r>
              <w:rPr>
                <w:bCs/>
                <w:sz w:val="26"/>
                <w:szCs w:val="26"/>
              </w:rPr>
              <w:t xml:space="preserve"> Новороссийское</w:t>
            </w:r>
            <w:r w:rsidRPr="00EB7070">
              <w:rPr>
                <w:b/>
                <w:bCs/>
                <w:sz w:val="26"/>
                <w:szCs w:val="26"/>
              </w:rPr>
              <w:br/>
            </w:r>
          </w:p>
        </w:tc>
      </w:tr>
    </w:tbl>
    <w:p w14:paraId="3BB10ED1" w14:textId="77D4E574" w:rsidR="007F3393" w:rsidRPr="007F3393" w:rsidRDefault="007F3393" w:rsidP="00764236">
      <w:pPr>
        <w:pStyle w:val="20"/>
        <w:shd w:val="clear" w:color="auto" w:fill="auto"/>
        <w:ind w:left="142" w:right="4535" w:hanging="7"/>
        <w:jc w:val="both"/>
        <w:rPr>
          <w:rFonts w:ascii="Times New Roman" w:hAnsi="Times New Roman" w:cs="Times New Roman"/>
        </w:rPr>
      </w:pPr>
      <w:r w:rsidRPr="007F3393">
        <w:rPr>
          <w:rFonts w:ascii="Times New Roman" w:hAnsi="Times New Roman" w:cs="Times New Roman"/>
        </w:rPr>
        <w:t xml:space="preserve">Об утверждении Порядка санкционирования расходов бюджетных и автономных учреждений муниципального образования </w:t>
      </w:r>
      <w:r>
        <w:rPr>
          <w:rFonts w:ascii="Times New Roman" w:hAnsi="Times New Roman" w:cs="Times New Roman"/>
        </w:rPr>
        <w:t>Новороссийского сельсовета Алтайского района Республики Хакасия</w:t>
      </w:r>
      <w:r w:rsidRPr="007F3393">
        <w:rPr>
          <w:rFonts w:ascii="Times New Roman" w:hAnsi="Times New Roman" w:cs="Times New Roman"/>
        </w:rPr>
        <w:t>,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14:paraId="129235EE" w14:textId="77777777" w:rsidR="007F3393" w:rsidRPr="007F3393" w:rsidRDefault="007F3393" w:rsidP="007F3393">
      <w:pPr>
        <w:tabs>
          <w:tab w:val="left" w:pos="3174"/>
        </w:tabs>
        <w:rPr>
          <w:sz w:val="26"/>
          <w:szCs w:val="26"/>
        </w:rPr>
      </w:pPr>
    </w:p>
    <w:p w14:paraId="7506EF6A" w14:textId="77777777" w:rsidR="00D54683" w:rsidRDefault="007F3393" w:rsidP="007F3393">
      <w:pPr>
        <w:pStyle w:val="20"/>
        <w:shd w:val="clear" w:color="auto" w:fill="auto"/>
        <w:spacing w:line="293" w:lineRule="exact"/>
        <w:ind w:firstLine="840"/>
        <w:jc w:val="both"/>
        <w:rPr>
          <w:rFonts w:ascii="Times New Roman" w:hAnsi="Times New Roman" w:cs="Times New Roman"/>
        </w:rPr>
      </w:pPr>
      <w:r w:rsidRPr="007F3393">
        <w:rPr>
          <w:rFonts w:ascii="Times New Roman" w:hAnsi="Times New Roman" w:cs="Times New Roman"/>
        </w:rPr>
        <w:t>В соответствии с абзацем вторым пункта 1 статьи 78.1, статьей 78.2 Бюджетного кодекса Российской Федерации, частями 3.6 и 3.7 статьи 2 Федерального закона от 03.11.2006 № 174-ФЗ «Об автономных учреждениях», частью 16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D54683">
        <w:rPr>
          <w:rFonts w:ascii="Times New Roman" w:hAnsi="Times New Roman" w:cs="Times New Roman"/>
        </w:rPr>
        <w:t>, администрация Новороссийского сельсовета Алтайского района Республики Хакасия</w:t>
      </w:r>
    </w:p>
    <w:p w14:paraId="0E2BA250" w14:textId="3CB27D0E" w:rsidR="007F3393" w:rsidRPr="007F3393" w:rsidRDefault="00D54683" w:rsidP="00D54683">
      <w:pPr>
        <w:pStyle w:val="20"/>
        <w:shd w:val="clear" w:color="auto" w:fill="auto"/>
        <w:spacing w:line="293" w:lineRule="exact"/>
        <w:ind w:firstLine="840"/>
        <w:rPr>
          <w:rFonts w:ascii="Times New Roman" w:hAnsi="Times New Roman" w:cs="Times New Roman"/>
        </w:rPr>
      </w:pPr>
      <w:r>
        <w:rPr>
          <w:rFonts w:ascii="Times New Roman" w:hAnsi="Times New Roman" w:cs="Times New Roman"/>
        </w:rPr>
        <w:t>ПОСТАНОВЛЯЕТ:</w:t>
      </w:r>
    </w:p>
    <w:p w14:paraId="3AFE890A" w14:textId="78729D9B" w:rsidR="007F3393" w:rsidRPr="007F3393" w:rsidRDefault="007F3393" w:rsidP="007F3393">
      <w:pPr>
        <w:pStyle w:val="20"/>
        <w:numPr>
          <w:ilvl w:val="0"/>
          <w:numId w:val="1"/>
        </w:numPr>
        <w:shd w:val="clear" w:color="auto" w:fill="auto"/>
        <w:tabs>
          <w:tab w:val="left" w:pos="851"/>
        </w:tabs>
        <w:spacing w:line="293" w:lineRule="exact"/>
        <w:ind w:firstLine="540"/>
        <w:jc w:val="both"/>
        <w:rPr>
          <w:rFonts w:ascii="Times New Roman" w:hAnsi="Times New Roman" w:cs="Times New Roman"/>
        </w:rPr>
      </w:pPr>
      <w:r w:rsidRPr="007F3393">
        <w:rPr>
          <w:rFonts w:ascii="Times New Roman" w:hAnsi="Times New Roman" w:cs="Times New Roman"/>
        </w:rPr>
        <w:t xml:space="preserve">Утвердить Порядок санкционирования расходов бюджетных и автономных учреждений муниципального образования </w:t>
      </w:r>
      <w:r>
        <w:rPr>
          <w:rFonts w:ascii="Times New Roman" w:hAnsi="Times New Roman" w:cs="Times New Roman"/>
        </w:rPr>
        <w:t>Новороссийского сельсовета Алтайского района Республики Хакасия</w:t>
      </w:r>
      <w:r w:rsidRPr="007F3393">
        <w:rPr>
          <w:rFonts w:ascii="Times New Roman" w:hAnsi="Times New Roman" w:cs="Times New Roman"/>
        </w:rPr>
        <w:t>,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согласно приложению к настоящему приказу.</w:t>
      </w:r>
    </w:p>
    <w:p w14:paraId="056CEF6B" w14:textId="77777777" w:rsidR="007F3393" w:rsidRPr="007F3393" w:rsidRDefault="007F3393" w:rsidP="007F3393">
      <w:pPr>
        <w:pStyle w:val="20"/>
        <w:numPr>
          <w:ilvl w:val="0"/>
          <w:numId w:val="1"/>
        </w:numPr>
        <w:shd w:val="clear" w:color="auto" w:fill="auto"/>
        <w:tabs>
          <w:tab w:val="left" w:pos="0"/>
          <w:tab w:val="left" w:pos="426"/>
          <w:tab w:val="left" w:pos="851"/>
        </w:tabs>
        <w:spacing w:line="293" w:lineRule="exact"/>
        <w:ind w:firstLine="540"/>
        <w:jc w:val="both"/>
        <w:rPr>
          <w:rFonts w:ascii="Times New Roman" w:hAnsi="Times New Roman" w:cs="Times New Roman"/>
        </w:rPr>
      </w:pPr>
      <w:r w:rsidRPr="007F3393">
        <w:rPr>
          <w:rFonts w:ascii="Times New Roman" w:hAnsi="Times New Roman" w:cs="Times New Roman"/>
        </w:rPr>
        <w:t xml:space="preserve">Настоящий </w:t>
      </w:r>
      <w:r w:rsidRPr="007F3393">
        <w:rPr>
          <w:rFonts w:ascii="Times New Roman" w:hAnsi="Times New Roman" w:cs="Times New Roman"/>
          <w:lang w:bidi="en-US"/>
        </w:rPr>
        <w:t>приказ вступает в силу с 1 января 2025 года.</w:t>
      </w:r>
    </w:p>
    <w:p w14:paraId="3F297C3E" w14:textId="77777777" w:rsidR="007F3393" w:rsidRDefault="007F3393" w:rsidP="007F3393">
      <w:pPr>
        <w:ind w:left="708" w:hanging="424"/>
        <w:jc w:val="both"/>
        <w:rPr>
          <w:sz w:val="26"/>
          <w:szCs w:val="26"/>
        </w:rPr>
      </w:pPr>
    </w:p>
    <w:p w14:paraId="28808ADA" w14:textId="77777777" w:rsidR="007F3393" w:rsidRDefault="007F3393" w:rsidP="007F3393">
      <w:pPr>
        <w:ind w:left="708" w:hanging="424"/>
        <w:jc w:val="both"/>
        <w:rPr>
          <w:sz w:val="26"/>
          <w:szCs w:val="26"/>
        </w:rPr>
      </w:pPr>
    </w:p>
    <w:p w14:paraId="665B9EF1" w14:textId="77777777" w:rsidR="007F3393" w:rsidRDefault="007F3393" w:rsidP="007F3393">
      <w:pPr>
        <w:ind w:left="708" w:hanging="424"/>
        <w:jc w:val="both"/>
        <w:rPr>
          <w:sz w:val="26"/>
          <w:szCs w:val="26"/>
        </w:rPr>
      </w:pPr>
      <w:r>
        <w:rPr>
          <w:sz w:val="26"/>
          <w:szCs w:val="26"/>
        </w:rPr>
        <w:t>Глава Новороссийского сельсовета</w:t>
      </w:r>
    </w:p>
    <w:p w14:paraId="63ED63E8" w14:textId="77777777" w:rsidR="007F3393" w:rsidRDefault="007F3393" w:rsidP="007F3393">
      <w:pPr>
        <w:ind w:left="708" w:hanging="424"/>
        <w:jc w:val="both"/>
        <w:rPr>
          <w:sz w:val="26"/>
          <w:szCs w:val="26"/>
        </w:rPr>
      </w:pPr>
      <w:r>
        <w:rPr>
          <w:sz w:val="26"/>
          <w:szCs w:val="26"/>
        </w:rPr>
        <w:t xml:space="preserve">Алтайского района Республики Хакасия                                          О.В. </w:t>
      </w:r>
      <w:proofErr w:type="spellStart"/>
      <w:r>
        <w:rPr>
          <w:sz w:val="26"/>
          <w:szCs w:val="26"/>
        </w:rPr>
        <w:t>Абаринова</w:t>
      </w:r>
      <w:proofErr w:type="spellEnd"/>
    </w:p>
    <w:p w14:paraId="251EABC0" w14:textId="77777777" w:rsidR="007F3393" w:rsidRDefault="007F3393" w:rsidP="007F3393">
      <w:pPr>
        <w:ind w:left="708" w:hanging="424"/>
        <w:jc w:val="both"/>
        <w:rPr>
          <w:sz w:val="26"/>
          <w:szCs w:val="26"/>
        </w:rPr>
      </w:pPr>
    </w:p>
    <w:p w14:paraId="24AFB0E1" w14:textId="70C31A5F" w:rsidR="007F3393" w:rsidRDefault="007F3393" w:rsidP="007F3393">
      <w:pPr>
        <w:ind w:left="708" w:hanging="424"/>
        <w:jc w:val="both"/>
        <w:rPr>
          <w:sz w:val="26"/>
          <w:szCs w:val="26"/>
        </w:rPr>
      </w:pPr>
    </w:p>
    <w:p w14:paraId="07D79910" w14:textId="7517B9AD" w:rsidR="005D7A25" w:rsidRDefault="005D7A25" w:rsidP="007F3393">
      <w:pPr>
        <w:ind w:left="708" w:hanging="424"/>
        <w:jc w:val="both"/>
        <w:rPr>
          <w:sz w:val="26"/>
          <w:szCs w:val="26"/>
        </w:rPr>
      </w:pPr>
    </w:p>
    <w:p w14:paraId="2A3B0AE6" w14:textId="361DE682" w:rsidR="005D7A25" w:rsidRDefault="005D7A25" w:rsidP="007F3393">
      <w:pPr>
        <w:ind w:left="708" w:hanging="424"/>
        <w:jc w:val="both"/>
        <w:rPr>
          <w:sz w:val="26"/>
          <w:szCs w:val="26"/>
        </w:rPr>
      </w:pPr>
    </w:p>
    <w:p w14:paraId="3420D19C" w14:textId="6A1612FA" w:rsidR="005D7A25" w:rsidRDefault="005D7A25" w:rsidP="007F3393">
      <w:pPr>
        <w:ind w:left="708" w:hanging="424"/>
        <w:jc w:val="both"/>
        <w:rPr>
          <w:sz w:val="26"/>
          <w:szCs w:val="26"/>
        </w:rPr>
      </w:pPr>
    </w:p>
    <w:p w14:paraId="6BE301B2" w14:textId="7EC4F3AF" w:rsidR="005D7A25" w:rsidRDefault="005D7A25" w:rsidP="007F3393">
      <w:pPr>
        <w:ind w:left="708" w:hanging="424"/>
        <w:jc w:val="both"/>
        <w:rPr>
          <w:sz w:val="26"/>
          <w:szCs w:val="26"/>
        </w:rPr>
      </w:pPr>
    </w:p>
    <w:p w14:paraId="64C581AC" w14:textId="080CA27E" w:rsidR="005D7A25" w:rsidRDefault="005D7A25" w:rsidP="007F3393">
      <w:pPr>
        <w:ind w:left="708" w:hanging="424"/>
        <w:jc w:val="both"/>
        <w:rPr>
          <w:sz w:val="26"/>
          <w:szCs w:val="26"/>
        </w:rPr>
      </w:pPr>
    </w:p>
    <w:p w14:paraId="67C26AAD" w14:textId="288363D0" w:rsidR="005D7A25" w:rsidRDefault="005D7A25" w:rsidP="007F3393">
      <w:pPr>
        <w:ind w:left="708" w:hanging="424"/>
        <w:jc w:val="both"/>
        <w:rPr>
          <w:sz w:val="26"/>
          <w:szCs w:val="26"/>
        </w:rPr>
      </w:pPr>
    </w:p>
    <w:p w14:paraId="5398EACB" w14:textId="77777777" w:rsidR="005D7A25" w:rsidRDefault="005D7A25" w:rsidP="007F3393">
      <w:pPr>
        <w:ind w:left="708" w:hanging="424"/>
        <w:jc w:val="both"/>
        <w:rPr>
          <w:sz w:val="26"/>
          <w:szCs w:val="26"/>
        </w:rPr>
      </w:pPr>
    </w:p>
    <w:p w14:paraId="369F7426" w14:textId="1E7F94A1" w:rsidR="007F3393" w:rsidRPr="00185704" w:rsidRDefault="007F3393" w:rsidP="005D7A25">
      <w:pPr>
        <w:autoSpaceDE w:val="0"/>
        <w:autoSpaceDN w:val="0"/>
        <w:adjustRightInd w:val="0"/>
        <w:ind w:firstLine="540"/>
        <w:jc w:val="right"/>
        <w:rPr>
          <w:sz w:val="26"/>
          <w:szCs w:val="26"/>
        </w:rPr>
      </w:pPr>
      <w:r>
        <w:rPr>
          <w:sz w:val="26"/>
          <w:szCs w:val="26"/>
        </w:rPr>
        <w:t xml:space="preserve">                              </w:t>
      </w:r>
      <w:r w:rsidRPr="00185704">
        <w:rPr>
          <w:sz w:val="26"/>
          <w:szCs w:val="26"/>
        </w:rPr>
        <w:t>Приложение</w:t>
      </w:r>
    </w:p>
    <w:p w14:paraId="1E379FB0" w14:textId="77777777" w:rsidR="007F3393" w:rsidRDefault="007F3393" w:rsidP="005D7A25">
      <w:pPr>
        <w:autoSpaceDE w:val="0"/>
        <w:autoSpaceDN w:val="0"/>
        <w:adjustRightInd w:val="0"/>
        <w:ind w:firstLine="540"/>
        <w:jc w:val="right"/>
        <w:rPr>
          <w:sz w:val="26"/>
          <w:szCs w:val="26"/>
        </w:rPr>
      </w:pPr>
      <w:r>
        <w:rPr>
          <w:sz w:val="26"/>
          <w:szCs w:val="26"/>
        </w:rPr>
        <w:t xml:space="preserve">                                                                         к постановлению администрации</w:t>
      </w:r>
    </w:p>
    <w:p w14:paraId="56F5DA29" w14:textId="77777777" w:rsidR="007F3393" w:rsidRDefault="007F3393" w:rsidP="005D7A25">
      <w:pPr>
        <w:autoSpaceDE w:val="0"/>
        <w:autoSpaceDN w:val="0"/>
        <w:adjustRightInd w:val="0"/>
        <w:ind w:firstLine="540"/>
        <w:jc w:val="right"/>
        <w:rPr>
          <w:sz w:val="26"/>
          <w:szCs w:val="26"/>
        </w:rPr>
      </w:pPr>
      <w:r>
        <w:rPr>
          <w:sz w:val="26"/>
          <w:szCs w:val="26"/>
        </w:rPr>
        <w:t xml:space="preserve">                                                                         Новороссийского сельсовета</w:t>
      </w:r>
    </w:p>
    <w:p w14:paraId="3770B6C0" w14:textId="77777777" w:rsidR="007F3393" w:rsidRDefault="007F3393" w:rsidP="005D7A25">
      <w:pPr>
        <w:autoSpaceDE w:val="0"/>
        <w:autoSpaceDN w:val="0"/>
        <w:adjustRightInd w:val="0"/>
        <w:ind w:firstLine="540"/>
        <w:jc w:val="right"/>
        <w:rPr>
          <w:sz w:val="26"/>
          <w:szCs w:val="26"/>
        </w:rPr>
      </w:pPr>
      <w:r>
        <w:rPr>
          <w:sz w:val="26"/>
          <w:szCs w:val="26"/>
        </w:rPr>
        <w:t xml:space="preserve">                                                                      Алтайского района Республики              Хакасия       </w:t>
      </w:r>
    </w:p>
    <w:p w14:paraId="30BF2BB7" w14:textId="40446308" w:rsidR="007F3393" w:rsidRDefault="007F3393" w:rsidP="007F3393">
      <w:pPr>
        <w:autoSpaceDE w:val="0"/>
        <w:autoSpaceDN w:val="0"/>
        <w:adjustRightInd w:val="0"/>
        <w:ind w:firstLine="540"/>
        <w:jc w:val="right"/>
        <w:rPr>
          <w:sz w:val="26"/>
          <w:szCs w:val="26"/>
        </w:rPr>
      </w:pPr>
      <w:r>
        <w:rPr>
          <w:sz w:val="26"/>
          <w:szCs w:val="26"/>
        </w:rPr>
        <w:t xml:space="preserve">                                                                                     от </w:t>
      </w:r>
      <w:r w:rsidR="005D7A25">
        <w:rPr>
          <w:sz w:val="26"/>
          <w:szCs w:val="26"/>
        </w:rPr>
        <w:t>26.12.2024 № 79</w:t>
      </w:r>
    </w:p>
    <w:p w14:paraId="0A349F50" w14:textId="1FD072CB" w:rsidR="007F3393" w:rsidRDefault="007F3393" w:rsidP="007F3393">
      <w:pPr>
        <w:autoSpaceDE w:val="0"/>
        <w:autoSpaceDN w:val="0"/>
        <w:adjustRightInd w:val="0"/>
        <w:ind w:firstLine="540"/>
        <w:jc w:val="right"/>
        <w:rPr>
          <w:sz w:val="26"/>
          <w:szCs w:val="26"/>
        </w:rPr>
      </w:pPr>
    </w:p>
    <w:p w14:paraId="1AD0881A" w14:textId="77777777" w:rsidR="007F3393" w:rsidRDefault="007F3393" w:rsidP="007F3393">
      <w:pPr>
        <w:autoSpaceDE w:val="0"/>
        <w:autoSpaceDN w:val="0"/>
        <w:adjustRightInd w:val="0"/>
        <w:ind w:firstLine="540"/>
        <w:jc w:val="right"/>
        <w:rPr>
          <w:sz w:val="26"/>
          <w:szCs w:val="26"/>
        </w:rPr>
      </w:pPr>
    </w:p>
    <w:p w14:paraId="51CC6AFA" w14:textId="77777777" w:rsidR="005D7A25" w:rsidRPr="005D7A25" w:rsidRDefault="007F3393" w:rsidP="007F3393">
      <w:pPr>
        <w:pStyle w:val="20"/>
        <w:shd w:val="clear" w:color="auto" w:fill="auto"/>
        <w:tabs>
          <w:tab w:val="left" w:pos="6320"/>
        </w:tabs>
        <w:spacing w:line="293" w:lineRule="exact"/>
        <w:ind w:right="500" w:firstLine="0"/>
        <w:rPr>
          <w:rFonts w:ascii="Times New Roman" w:hAnsi="Times New Roman" w:cs="Times New Roman"/>
          <w:b/>
          <w:bCs/>
        </w:rPr>
      </w:pPr>
      <w:r w:rsidRPr="005D7A25">
        <w:rPr>
          <w:rFonts w:ascii="Times New Roman" w:hAnsi="Times New Roman" w:cs="Times New Roman"/>
          <w:b/>
          <w:bCs/>
        </w:rPr>
        <w:t xml:space="preserve">Порядок </w:t>
      </w:r>
    </w:p>
    <w:p w14:paraId="7F4A15C6" w14:textId="1A97EF84" w:rsidR="007F3393" w:rsidRPr="005D7A25" w:rsidRDefault="007F3393" w:rsidP="007F3393">
      <w:pPr>
        <w:pStyle w:val="20"/>
        <w:shd w:val="clear" w:color="auto" w:fill="auto"/>
        <w:tabs>
          <w:tab w:val="left" w:pos="6320"/>
        </w:tabs>
        <w:spacing w:line="293" w:lineRule="exact"/>
        <w:ind w:right="500" w:firstLine="0"/>
        <w:rPr>
          <w:rFonts w:ascii="Times New Roman" w:hAnsi="Times New Roman" w:cs="Times New Roman"/>
          <w:b/>
          <w:bCs/>
        </w:rPr>
      </w:pPr>
      <w:r w:rsidRPr="005D7A25">
        <w:rPr>
          <w:rFonts w:ascii="Times New Roman" w:hAnsi="Times New Roman" w:cs="Times New Roman"/>
          <w:b/>
          <w:bCs/>
        </w:rPr>
        <w:t>санкционирования расходов бюджетных и автономных учреждений муниципального образования Новороссийского сельсовета Алтайского района Республики Хакасия,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14:paraId="25BBF865" w14:textId="77777777" w:rsidR="007F3393" w:rsidRPr="007F3393" w:rsidRDefault="007F3393" w:rsidP="007F3393">
      <w:pPr>
        <w:pStyle w:val="20"/>
        <w:shd w:val="clear" w:color="auto" w:fill="auto"/>
        <w:tabs>
          <w:tab w:val="left" w:pos="6320"/>
        </w:tabs>
        <w:spacing w:line="293" w:lineRule="exact"/>
        <w:ind w:right="500" w:firstLine="0"/>
        <w:rPr>
          <w:rFonts w:ascii="Times New Roman" w:hAnsi="Times New Roman" w:cs="Times New Roman"/>
        </w:rPr>
      </w:pPr>
    </w:p>
    <w:p w14:paraId="583246C3" w14:textId="5DC41383" w:rsidR="007F3393" w:rsidRPr="007F3393" w:rsidRDefault="007F3393" w:rsidP="007F3393">
      <w:pPr>
        <w:pStyle w:val="20"/>
        <w:numPr>
          <w:ilvl w:val="0"/>
          <w:numId w:val="2"/>
        </w:numPr>
        <w:shd w:val="clear" w:color="auto" w:fill="auto"/>
        <w:tabs>
          <w:tab w:val="left" w:pos="851"/>
          <w:tab w:val="left" w:pos="6320"/>
        </w:tabs>
        <w:spacing w:line="293" w:lineRule="exact"/>
        <w:ind w:right="-2" w:firstLine="600"/>
        <w:jc w:val="both"/>
        <w:rPr>
          <w:rFonts w:ascii="Times New Roman" w:hAnsi="Times New Roman" w:cs="Times New Roman"/>
        </w:rPr>
      </w:pPr>
      <w:r w:rsidRPr="007F3393">
        <w:rPr>
          <w:rFonts w:ascii="Times New Roman" w:hAnsi="Times New Roman" w:cs="Times New Roman"/>
        </w:rPr>
        <w:t>Настоящий Порядок устанавливает правила санкционирования Отделом № 10 Управления Федерального казначейства по Республике Хакасия (далее - Отдел № 10) оплаты денежных обязательств бюджетных и автономных учреждений муниципального образования</w:t>
      </w:r>
      <w:r>
        <w:rPr>
          <w:rFonts w:ascii="Times New Roman" w:hAnsi="Times New Roman" w:cs="Times New Roman"/>
        </w:rPr>
        <w:t xml:space="preserve"> </w:t>
      </w:r>
      <w:r w:rsidRPr="007F3393">
        <w:rPr>
          <w:rFonts w:ascii="Times New Roman" w:hAnsi="Times New Roman" w:cs="Times New Roman"/>
        </w:rPr>
        <w:t>Новороссийского сельсовета Алтайского района Республики Хакасия, источником финансового обеспечения которых являются субсидии, предоставленные учреждениям в соответствии с решением о бюджете муниципального образования Новороссийского сельсовета Алтайского района Республики Хакасия на соответствующий финансовый год и плановый период субсидии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целевые субсидии).</w:t>
      </w:r>
    </w:p>
    <w:p w14:paraId="1BD18E2B" w14:textId="77777777" w:rsidR="007F3393" w:rsidRPr="007F3393" w:rsidRDefault="007F3393" w:rsidP="007F3393">
      <w:pPr>
        <w:pStyle w:val="20"/>
        <w:numPr>
          <w:ilvl w:val="0"/>
          <w:numId w:val="2"/>
        </w:numPr>
        <w:shd w:val="clear" w:color="auto" w:fill="auto"/>
        <w:tabs>
          <w:tab w:val="left" w:pos="851"/>
        </w:tabs>
        <w:spacing w:line="293" w:lineRule="exact"/>
        <w:ind w:right="-2" w:firstLine="600"/>
        <w:jc w:val="both"/>
        <w:rPr>
          <w:rFonts w:ascii="Times New Roman" w:hAnsi="Times New Roman" w:cs="Times New Roman"/>
        </w:rPr>
      </w:pPr>
      <w:r w:rsidRPr="007F3393">
        <w:rPr>
          <w:rFonts w:ascii="Times New Roman" w:hAnsi="Times New Roman" w:cs="Times New Roman"/>
        </w:rPr>
        <w:t>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Отделе № 10 в порядке, установленном Федеральным казначейством.</w:t>
      </w:r>
    </w:p>
    <w:p w14:paraId="5147CD9A" w14:textId="58566E6A" w:rsidR="007F3393" w:rsidRPr="007F3393" w:rsidRDefault="007F3393" w:rsidP="007F3393">
      <w:pPr>
        <w:pStyle w:val="20"/>
        <w:numPr>
          <w:ilvl w:val="0"/>
          <w:numId w:val="2"/>
        </w:numPr>
        <w:shd w:val="clear" w:color="auto" w:fill="auto"/>
        <w:tabs>
          <w:tab w:val="left" w:pos="851"/>
          <w:tab w:val="left" w:pos="6320"/>
        </w:tabs>
        <w:spacing w:line="293" w:lineRule="exact"/>
        <w:ind w:right="-2" w:firstLine="600"/>
        <w:jc w:val="both"/>
        <w:rPr>
          <w:rFonts w:ascii="Times New Roman" w:hAnsi="Times New Roman" w:cs="Times New Roman"/>
        </w:rPr>
      </w:pPr>
      <w:r w:rsidRPr="007F3393">
        <w:rPr>
          <w:rFonts w:ascii="Times New Roman" w:hAnsi="Times New Roman" w:cs="Times New Roman"/>
        </w:rPr>
        <w:t>Орган исполнительной власти муниципального образования Новороссийского сельсовета Алтайского района Республики Хакасия, осуществляющий функции и полномочия учредителя в отношении учреждения (далее - орган, осуществляющий функции и полномочия учредителя), ежегодно представляет в Отдел № 10 в электронном виде с применением электронной подписи (далее - в электронном виде) перечень целевых субсидий на соответствующий финансовый год (форма по ОКУД 0501015) (далее - Перечень целевых субсидий), в котором отражаются целевые субсидии, предоставляемые в соответствующем финансовом году находящимся в его ведении учреждениям.</w:t>
      </w:r>
    </w:p>
    <w:p w14:paraId="4AA77FCF" w14:textId="77777777" w:rsidR="007F3393" w:rsidRPr="007F3393" w:rsidRDefault="007F3393" w:rsidP="007F3393">
      <w:pPr>
        <w:pStyle w:val="20"/>
        <w:shd w:val="clear" w:color="auto" w:fill="auto"/>
        <w:tabs>
          <w:tab w:val="left" w:pos="851"/>
          <w:tab w:val="left" w:pos="6320"/>
        </w:tabs>
        <w:spacing w:line="293" w:lineRule="exact"/>
        <w:ind w:right="-2" w:firstLine="600"/>
        <w:jc w:val="both"/>
        <w:rPr>
          <w:rFonts w:ascii="Times New Roman" w:hAnsi="Times New Roman" w:cs="Times New Roman"/>
        </w:rPr>
      </w:pPr>
      <w:r w:rsidRPr="007F3393">
        <w:rPr>
          <w:rFonts w:ascii="Times New Roman" w:hAnsi="Times New Roman" w:cs="Times New Roman"/>
        </w:rPr>
        <w:t>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операции с целевыми субсидиями (далее - код субсидии) по каждой целевой субсидии для последующего его доведения до Отдела № 10.</w:t>
      </w:r>
    </w:p>
    <w:p w14:paraId="16DF1380" w14:textId="77777777" w:rsidR="007F3393" w:rsidRPr="007F3393" w:rsidRDefault="007F3393" w:rsidP="007F3393">
      <w:pPr>
        <w:pStyle w:val="20"/>
        <w:numPr>
          <w:ilvl w:val="0"/>
          <w:numId w:val="2"/>
        </w:numPr>
        <w:shd w:val="clear" w:color="auto" w:fill="auto"/>
        <w:tabs>
          <w:tab w:val="left" w:pos="851"/>
          <w:tab w:val="left" w:pos="1672"/>
          <w:tab w:val="left" w:pos="6320"/>
        </w:tabs>
        <w:spacing w:line="293" w:lineRule="exact"/>
        <w:ind w:right="-2" w:firstLine="600"/>
        <w:jc w:val="both"/>
        <w:rPr>
          <w:rFonts w:ascii="Times New Roman" w:hAnsi="Times New Roman" w:cs="Times New Roman"/>
        </w:rPr>
      </w:pPr>
      <w:r w:rsidRPr="007F3393">
        <w:rPr>
          <w:rFonts w:ascii="Times New Roman" w:hAnsi="Times New Roman" w:cs="Times New Roman"/>
        </w:rPr>
        <w:t>Уполномоченный руководителем Отдела № 10 работник проверяет Перечень целевых субсидий на соответствие установленной форме.</w:t>
      </w:r>
    </w:p>
    <w:p w14:paraId="06FBCD2D" w14:textId="75C12F49" w:rsidR="007F3393" w:rsidRPr="007F3393" w:rsidRDefault="007F3393" w:rsidP="007F3393">
      <w:pPr>
        <w:pStyle w:val="20"/>
        <w:shd w:val="clear" w:color="auto" w:fill="auto"/>
        <w:tabs>
          <w:tab w:val="left" w:pos="851"/>
          <w:tab w:val="left" w:pos="6320"/>
        </w:tabs>
        <w:spacing w:line="293" w:lineRule="exact"/>
        <w:ind w:right="-2" w:firstLine="600"/>
        <w:jc w:val="both"/>
        <w:rPr>
          <w:rFonts w:ascii="Times New Roman" w:hAnsi="Times New Roman" w:cs="Times New Roman"/>
        </w:rPr>
      </w:pPr>
      <w:r w:rsidRPr="007F3393">
        <w:rPr>
          <w:rFonts w:ascii="Times New Roman" w:hAnsi="Times New Roman" w:cs="Times New Roman"/>
        </w:rPr>
        <w:t xml:space="preserve">Орган, осуществляющий функции и полномочия учредителя, несет ответственность за соответствие кодов классификации расходов, указанных им в Перечне целевых субсидий, кодам бюджетных ассигнований, предусмотренных в </w:t>
      </w:r>
      <w:r w:rsidRPr="007F3393">
        <w:rPr>
          <w:rFonts w:ascii="Times New Roman" w:hAnsi="Times New Roman" w:cs="Times New Roman"/>
        </w:rPr>
        <w:lastRenderedPageBreak/>
        <w:t>решении о бюджете органу, осуществляющему функции и полномочия учредителя как главному распорядителю средств бюджета муниципального образования Новороссийского сельсовета Алтайского района Республики Хакасия (далее - районный бюджет), а также за соответствие наименования целевой субсидии наименованию, указанному в нормативном правовом акте, устанавливающем порядок еб предоставления.</w:t>
      </w:r>
    </w:p>
    <w:p w14:paraId="04FAE941" w14:textId="77777777" w:rsidR="007F3393" w:rsidRPr="007F3393" w:rsidRDefault="007F3393" w:rsidP="007F3393">
      <w:pPr>
        <w:pStyle w:val="20"/>
        <w:numPr>
          <w:ilvl w:val="0"/>
          <w:numId w:val="2"/>
        </w:numPr>
        <w:shd w:val="clear" w:color="auto" w:fill="auto"/>
        <w:tabs>
          <w:tab w:val="left" w:pos="851"/>
          <w:tab w:val="left" w:pos="6320"/>
        </w:tabs>
        <w:spacing w:line="293" w:lineRule="exact"/>
        <w:ind w:right="-2" w:firstLine="600"/>
        <w:jc w:val="both"/>
        <w:rPr>
          <w:rFonts w:ascii="Times New Roman" w:hAnsi="Times New Roman" w:cs="Times New Roman"/>
        </w:rPr>
      </w:pPr>
      <w:r w:rsidRPr="007F3393">
        <w:rPr>
          <w:rFonts w:ascii="Times New Roman" w:hAnsi="Times New Roman" w:cs="Times New Roman"/>
        </w:rPr>
        <w:t>В случае, если форма или информация, указанная в Перечне целевых субсидий, не соответствуют требованиям, установленным пунктами 3, 4 настоящего Порядка, уполномоченный руководителем Отдела № 10 работник не позднее рабочего дня, следующего за днем представления Перечня целевых субсидий, направляет органу, осуществляющему функции и полномочия учредителя, протокол (форма по КФД 0531805) в электронном виде, в котором указывается причина возврата.</w:t>
      </w:r>
    </w:p>
    <w:p w14:paraId="28D3150B" w14:textId="77777777" w:rsidR="007F3393" w:rsidRPr="007F3393" w:rsidRDefault="007F3393" w:rsidP="007F3393">
      <w:pPr>
        <w:pStyle w:val="20"/>
        <w:shd w:val="clear" w:color="auto" w:fill="auto"/>
        <w:tabs>
          <w:tab w:val="left" w:pos="851"/>
        </w:tabs>
        <w:spacing w:line="259" w:lineRule="exact"/>
        <w:ind w:firstLine="567"/>
        <w:jc w:val="both"/>
        <w:rPr>
          <w:rFonts w:ascii="Times New Roman" w:hAnsi="Times New Roman" w:cs="Times New Roman"/>
        </w:rPr>
      </w:pPr>
      <w:r w:rsidRPr="007F3393">
        <w:rPr>
          <w:rFonts w:ascii="Times New Roman" w:hAnsi="Times New Roman" w:cs="Times New Roman"/>
        </w:rPr>
        <w:t>6. В случае соответствия представленного перечня целевых субсидий требованиям, установленным пунктами 3, 4 настоящего Порядка, уполномоченный руководителем Отдела № 10 работник не позднее рабочего дня, следующего за днем представления указанного Перечня целевых субсидий, принимает его к исполнению.</w:t>
      </w:r>
    </w:p>
    <w:p w14:paraId="44DB03D7" w14:textId="77777777" w:rsidR="007F3393" w:rsidRPr="007F3393" w:rsidRDefault="007F3393" w:rsidP="007F3393">
      <w:pPr>
        <w:pStyle w:val="20"/>
        <w:shd w:val="clear" w:color="auto" w:fill="auto"/>
        <w:tabs>
          <w:tab w:val="left" w:pos="851"/>
        </w:tabs>
        <w:spacing w:line="302" w:lineRule="exact"/>
        <w:ind w:firstLine="567"/>
        <w:jc w:val="both"/>
        <w:rPr>
          <w:rFonts w:ascii="Times New Roman" w:hAnsi="Times New Roman" w:cs="Times New Roman"/>
        </w:rPr>
      </w:pPr>
      <w:r w:rsidRPr="007F3393">
        <w:rPr>
          <w:rFonts w:ascii="Times New Roman" w:hAnsi="Times New Roman" w:cs="Times New Roman"/>
        </w:rPr>
        <w:t>7. При внесении в течение финансового года изменений в Перечень целевых субсидий в части его дополнения орган, осуществляющий функции и полномочия учредителя, представляет в соответствии с настоящим Порядком в Отдел № 10 Перечень целевых субсидий с учетом внесенных изменений (дополнений) согласно установленной форме.</w:t>
      </w:r>
    </w:p>
    <w:p w14:paraId="212F1577" w14:textId="77777777" w:rsidR="007F3393" w:rsidRPr="007F3393" w:rsidRDefault="007F3393" w:rsidP="007F3393">
      <w:pPr>
        <w:pStyle w:val="20"/>
        <w:shd w:val="clear" w:color="auto" w:fill="auto"/>
        <w:tabs>
          <w:tab w:val="left" w:pos="851"/>
          <w:tab w:val="left" w:pos="1768"/>
        </w:tabs>
        <w:spacing w:line="259" w:lineRule="exact"/>
        <w:ind w:firstLine="567"/>
        <w:jc w:val="both"/>
        <w:rPr>
          <w:rFonts w:ascii="Times New Roman" w:hAnsi="Times New Roman" w:cs="Times New Roman"/>
        </w:rPr>
      </w:pPr>
      <w:r w:rsidRPr="007F3393">
        <w:rPr>
          <w:rFonts w:ascii="Times New Roman" w:hAnsi="Times New Roman" w:cs="Times New Roman"/>
        </w:rPr>
        <w:t>8.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Отдел № 10 представляются Сведения об операциях с целевыми субсидиями, предоставленными учреждению на соответствующий финансовый год (форма по ОКУД 0501016) (далее - Сведения), утвержденные органом, осуществляющим функции и полномочия учредителя.</w:t>
      </w:r>
    </w:p>
    <w:p w14:paraId="26573F36" w14:textId="77777777" w:rsidR="007F3393" w:rsidRPr="007F3393" w:rsidRDefault="007F3393" w:rsidP="007F3393">
      <w:pPr>
        <w:pStyle w:val="20"/>
        <w:numPr>
          <w:ilvl w:val="0"/>
          <w:numId w:val="3"/>
        </w:numPr>
        <w:shd w:val="clear" w:color="auto" w:fill="auto"/>
        <w:tabs>
          <w:tab w:val="left" w:pos="851"/>
          <w:tab w:val="left" w:pos="2171"/>
        </w:tabs>
        <w:spacing w:line="293" w:lineRule="exact"/>
        <w:ind w:left="0" w:firstLine="567"/>
        <w:jc w:val="both"/>
        <w:rPr>
          <w:rFonts w:ascii="Times New Roman" w:hAnsi="Times New Roman" w:cs="Times New Roman"/>
        </w:rPr>
      </w:pPr>
      <w:r w:rsidRPr="007F3393">
        <w:rPr>
          <w:rFonts w:ascii="Times New Roman" w:hAnsi="Times New Roman" w:cs="Times New Roman"/>
        </w:rPr>
        <w:t>В Сведениях по каждой целевой субсидии указываются суммы планируемых поступлений и выплат по соответствующим кодам бюджетной классификации Российской Федерации.</w:t>
      </w:r>
    </w:p>
    <w:p w14:paraId="7C20D14E" w14:textId="77777777" w:rsidR="007F3393" w:rsidRPr="007F3393" w:rsidRDefault="007F3393" w:rsidP="007F3393">
      <w:pPr>
        <w:pStyle w:val="20"/>
        <w:shd w:val="clear" w:color="auto" w:fill="auto"/>
        <w:tabs>
          <w:tab w:val="left" w:pos="851"/>
          <w:tab w:val="left" w:pos="1339"/>
        </w:tabs>
        <w:spacing w:line="293" w:lineRule="exact"/>
        <w:ind w:firstLine="567"/>
        <w:jc w:val="both"/>
        <w:rPr>
          <w:rFonts w:ascii="Times New Roman" w:hAnsi="Times New Roman" w:cs="Times New Roman"/>
        </w:rPr>
      </w:pPr>
      <w:r w:rsidRPr="007F3393">
        <w:rPr>
          <w:rFonts w:ascii="Times New Roman" w:hAnsi="Times New Roman" w:cs="Times New Roman"/>
        </w:rPr>
        <w:tab/>
        <w:t>Уполномоченный руководителем Отдела №10 работник осуществляет контроль представленных учреждением Сведений на соответствие содержащейся в них информации данным, указанным в Перечне целевых субсидий, за исключением информации о не использованных на начало текущего финансового года остатках целевых субсидий.</w:t>
      </w:r>
    </w:p>
    <w:p w14:paraId="120AA39C" w14:textId="77777777" w:rsidR="007F3393" w:rsidRPr="007F3393" w:rsidRDefault="007F3393" w:rsidP="007F3393">
      <w:pPr>
        <w:pStyle w:val="20"/>
        <w:numPr>
          <w:ilvl w:val="0"/>
          <w:numId w:val="3"/>
        </w:numPr>
        <w:shd w:val="clear" w:color="auto" w:fill="auto"/>
        <w:tabs>
          <w:tab w:val="left" w:pos="567"/>
          <w:tab w:val="left" w:pos="709"/>
          <w:tab w:val="left" w:pos="993"/>
        </w:tabs>
        <w:spacing w:line="293" w:lineRule="exact"/>
        <w:ind w:left="0" w:firstLine="567"/>
        <w:jc w:val="both"/>
        <w:rPr>
          <w:rFonts w:ascii="Times New Roman" w:hAnsi="Times New Roman" w:cs="Times New Roman"/>
        </w:rPr>
      </w:pPr>
      <w:r w:rsidRPr="007F3393">
        <w:rPr>
          <w:rFonts w:ascii="Times New Roman" w:hAnsi="Times New Roman" w:cs="Times New Roman"/>
        </w:rPr>
        <w:t>Учреждение при наличии между учреждением и Отделом № 10 электронного документооборота с применением электронной подписи представляет Сведения в электронном виде. При отсутствии электронного документооборота Сведения представляются на бумажном носителе с одновременным представлением на машинном носителе.</w:t>
      </w:r>
    </w:p>
    <w:p w14:paraId="3D335E54"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Уполномоченный руководителем Отдела № 10 работник не позднее рабочего дня, следующего за днем представления учреждением в Отдел № 10 Сведений на бумажном носителе, проверяет их на идентичность Сведениям, представленным на машинном носителе.</w:t>
      </w:r>
    </w:p>
    <w:p w14:paraId="76B6A15E" w14:textId="77777777" w:rsidR="007F3393" w:rsidRPr="007F3393" w:rsidRDefault="007F3393" w:rsidP="007F3393">
      <w:pPr>
        <w:pStyle w:val="20"/>
        <w:numPr>
          <w:ilvl w:val="0"/>
          <w:numId w:val="3"/>
        </w:numPr>
        <w:shd w:val="clear" w:color="auto" w:fill="auto"/>
        <w:tabs>
          <w:tab w:val="left" w:pos="851"/>
          <w:tab w:val="left" w:pos="993"/>
        </w:tabs>
        <w:spacing w:line="293" w:lineRule="exact"/>
        <w:ind w:left="0" w:firstLine="567"/>
        <w:jc w:val="both"/>
        <w:rPr>
          <w:rFonts w:ascii="Times New Roman" w:hAnsi="Times New Roman" w:cs="Times New Roman"/>
        </w:rPr>
      </w:pPr>
      <w:r w:rsidRPr="007F3393">
        <w:rPr>
          <w:rFonts w:ascii="Times New Roman" w:hAnsi="Times New Roman" w:cs="Times New Roman"/>
        </w:rPr>
        <w:t>При внесении изменений в Сведения учреждение представляет в соответствии с настоящим Порядком в Отдел № 10 Сведения, в которых указываются показатели с учетом внесенных в Сведения изменений.</w:t>
      </w:r>
    </w:p>
    <w:p w14:paraId="57597FB8"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 xml:space="preserve">Уполномоченный руководителем Отдела № 10 по Алтайскому району работник не позднее рабочего дня, следующего за днем представления учреждением в Отдел №10 Сведений, предусмотренных настоящим пунктом, проверяет их на соответствие установленной форме, а также на не превышение фактических поступлений и выплат, отраженных на лицевом счете по иным субсидиям, </w:t>
      </w:r>
      <w:r w:rsidRPr="007F3393">
        <w:rPr>
          <w:rFonts w:ascii="Times New Roman" w:hAnsi="Times New Roman" w:cs="Times New Roman"/>
        </w:rPr>
        <w:lastRenderedPageBreak/>
        <w:t>показателям, содержащимся в Сведениях.</w:t>
      </w:r>
    </w:p>
    <w:p w14:paraId="1F859754"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В случае уменьшения органом, осуществляющим функции и полномочия учредителя, планируемых поступлений или выплат сумма поступлений целевых субсидий, включая разрешенный к использованию остаток данной целевой субсидии, и сумма планируемых выплат, указанные в Сведениях,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14:paraId="630B310E" w14:textId="77777777" w:rsidR="007F3393" w:rsidRPr="007F3393" w:rsidRDefault="007F3393" w:rsidP="007F3393">
      <w:pPr>
        <w:pStyle w:val="20"/>
        <w:numPr>
          <w:ilvl w:val="0"/>
          <w:numId w:val="3"/>
        </w:numPr>
        <w:shd w:val="clear" w:color="auto" w:fill="auto"/>
        <w:tabs>
          <w:tab w:val="left" w:pos="709"/>
          <w:tab w:val="left" w:pos="851"/>
          <w:tab w:val="left" w:pos="1134"/>
        </w:tabs>
        <w:spacing w:line="293" w:lineRule="exact"/>
        <w:ind w:left="0" w:firstLine="567"/>
        <w:jc w:val="both"/>
        <w:rPr>
          <w:rFonts w:ascii="Times New Roman" w:hAnsi="Times New Roman" w:cs="Times New Roman"/>
        </w:rPr>
      </w:pPr>
      <w:r w:rsidRPr="007F3393">
        <w:rPr>
          <w:rFonts w:ascii="Times New Roman" w:hAnsi="Times New Roman" w:cs="Times New Roman"/>
        </w:rPr>
        <w:t>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средств районного бюджета подтверждена потребность в направлении их на те же цели (далее - разрешенный к использованию остаток целевой субсидии), учреждением представляются в Отдел № 10 Сведения, в которых сумма разрешенного к использованию остатка целевой субсидии прошлых лет указывается в графе 8 Сведений с указанием кода целевой субсидии в графе 2 Сведений без указания кода бюджетной классификации в графе 7.</w:t>
      </w:r>
    </w:p>
    <w:p w14:paraId="3F65C120"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Для санкционирования целевых расходов, источником финансового обеспечения которых являются суммы возврата дебиторской задолженности прошлых лет, на суммы которых согласно решению соответствующего главного распорядителя средств районного бюджета подтверждена в течение текущего финансового года потребность в направлении их на те же цели, учреждением представляются в Отдел № 10 Сведения, в которых сумма возврата дебиторской задолженности прошлых лет, разрешенная к использованию указывается в графе 9 Сведений по соответствующему коду субсидии и коду аналитической группы вида источников финансирования дефицита бюджета, указанному в графе 7.</w:t>
      </w:r>
    </w:p>
    <w:p w14:paraId="3DAEB6B3"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 xml:space="preserve">Уполномоченный руководителем Отдела № 10 работник не позднее рабочего дня, следующего за днем представления учреждением в Отдел № 10 Сведений, проверяет их на не превышение суммы разрешенного к использованию остатка целевой субсидии прошлых лет, код которой указан в графе 2 Сведений,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 учреждению в Отделе № </w:t>
      </w:r>
      <w:r w:rsidRPr="007F3393">
        <w:rPr>
          <w:rStyle w:val="2ArialNarrow115pt"/>
          <w:rFonts w:ascii="Times New Roman" w:hAnsi="Times New Roman" w:cs="Times New Roman"/>
          <w:b w:val="0"/>
          <w:bCs w:val="0"/>
        </w:rPr>
        <w:t>10</w:t>
      </w:r>
      <w:r w:rsidRPr="007F3393">
        <w:rPr>
          <w:rStyle w:val="2ArialNarrow12pt"/>
          <w:rFonts w:ascii="Times New Roman" w:hAnsi="Times New Roman" w:cs="Times New Roman"/>
          <w:b/>
          <w:bCs/>
        </w:rPr>
        <w:t>.</w:t>
      </w:r>
    </w:p>
    <w:p w14:paraId="72A3D534"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Отделом № 10 на лицевом счете по иным субсидиям, открытом учреждению, без права расходования.</w:t>
      </w:r>
    </w:p>
    <w:p w14:paraId="1237267A"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 xml:space="preserve">13. В случае, если форма или информация, указанная в Сведениях, не соответствуют требованиям, установленным пунктами </w:t>
      </w:r>
      <w:r w:rsidRPr="007F3393">
        <w:rPr>
          <w:rStyle w:val="22pt"/>
          <w:rFonts w:eastAsiaTheme="minorHAnsi"/>
        </w:rPr>
        <w:t>8-12</w:t>
      </w:r>
      <w:r w:rsidRPr="007F3393">
        <w:rPr>
          <w:rFonts w:ascii="Times New Roman" w:hAnsi="Times New Roman" w:cs="Times New Roman"/>
        </w:rPr>
        <w:t xml:space="preserve"> настоящего Порядка, Отдел № 10 не позднее рабочего дня, следующего за днем представления Сведений, регистрирует их в журнале регистрации неисполненных документов (форма по КФД 0531804) в установленном порядке и возвращает учреждению экземпляры Сведений на бумажном носителе с указанием причины возврата в прилагаемом протоколе (форма по КФД 0531805).</w:t>
      </w:r>
    </w:p>
    <w:p w14:paraId="68CBD016"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14:paraId="6DFADDEA"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 xml:space="preserve">В случае соответствия представленных Сведений требованиям, установленным пунктами </w:t>
      </w:r>
      <w:r w:rsidRPr="007F3393">
        <w:rPr>
          <w:rStyle w:val="22pt"/>
          <w:rFonts w:eastAsiaTheme="minorHAnsi"/>
        </w:rPr>
        <w:t>8-12</w:t>
      </w:r>
      <w:r w:rsidRPr="007F3393">
        <w:rPr>
          <w:rFonts w:ascii="Times New Roman" w:hAnsi="Times New Roman" w:cs="Times New Roman"/>
        </w:rPr>
        <w:t xml:space="preserve"> настоящего Порядка, показатели Сведений отражаются Отделом № 10 на лицевом счете по иным субсидиям, открытом учреждению.</w:t>
      </w:r>
    </w:p>
    <w:p w14:paraId="4C2058DC" w14:textId="77777777" w:rsidR="007F3393" w:rsidRPr="007F3393" w:rsidRDefault="007F3393" w:rsidP="007F3393">
      <w:pPr>
        <w:pStyle w:val="20"/>
        <w:shd w:val="clear" w:color="auto" w:fill="auto"/>
        <w:tabs>
          <w:tab w:val="left" w:pos="567"/>
        </w:tabs>
        <w:spacing w:line="293" w:lineRule="exact"/>
        <w:ind w:firstLine="567"/>
        <w:jc w:val="both"/>
        <w:rPr>
          <w:rFonts w:ascii="Times New Roman" w:hAnsi="Times New Roman" w:cs="Times New Roman"/>
        </w:rPr>
      </w:pPr>
      <w:r w:rsidRPr="007F3393">
        <w:rPr>
          <w:rFonts w:ascii="Times New Roman" w:hAnsi="Times New Roman" w:cs="Times New Roman"/>
        </w:rPr>
        <w:t xml:space="preserve">14. Операции по целевым расходам осуществляются в пределах средств, отраженных по соответствующему коду субсидии на лицевом счете по иным </w:t>
      </w:r>
      <w:r w:rsidRPr="007F3393">
        <w:rPr>
          <w:rFonts w:ascii="Times New Roman" w:hAnsi="Times New Roman" w:cs="Times New Roman"/>
        </w:rPr>
        <w:lastRenderedPageBreak/>
        <w:t>субсидиям.</w:t>
      </w:r>
    </w:p>
    <w:p w14:paraId="0FFDDDB2"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Средства, зачисленные в установленном порядке на счет Отдела № 10 на основании расчетных документов, в которых не указан или указан несуществующий код субсидии, учитываются Отделом № 10 (при условии указания верного номера лицевого счета и возможности определения принадлежности поступления к средствам иной субсидии) на лицевом счете учреждения по иным субсидиям без права расходования и уточняются на основании уведомления об уточнении операций клиента (форма по КФД 0531852), представленного учреждением.</w:t>
      </w:r>
    </w:p>
    <w:p w14:paraId="192EAD1D" w14:textId="77777777" w:rsidR="007F3393" w:rsidRPr="007F3393" w:rsidRDefault="007F3393" w:rsidP="007F3393">
      <w:pPr>
        <w:pStyle w:val="20"/>
        <w:shd w:val="clear" w:color="auto" w:fill="auto"/>
        <w:tabs>
          <w:tab w:val="left" w:pos="2268"/>
        </w:tabs>
        <w:spacing w:line="293" w:lineRule="exact"/>
        <w:ind w:firstLine="567"/>
        <w:jc w:val="both"/>
        <w:rPr>
          <w:rFonts w:ascii="Times New Roman" w:hAnsi="Times New Roman" w:cs="Times New Roman"/>
        </w:rPr>
      </w:pPr>
      <w:r w:rsidRPr="007F3393">
        <w:rPr>
          <w:rFonts w:ascii="Times New Roman" w:hAnsi="Times New Roman" w:cs="Times New Roman"/>
        </w:rPr>
        <w:t>Средства, поступившие учреждению на лицевой счет по иным субсидиям, но не относящиеся к иным субсидиям, учитываются Отделом № 10 в составе общего остатка на счете по учету средств клиентов с последующим уточнением или возвратом в установленном порядке.</w:t>
      </w:r>
    </w:p>
    <w:p w14:paraId="2EB3F4E6"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 xml:space="preserve">15. Целевые расходы осуществляются на основании представленного учреждением Распоряжения о совершении казначейского платежа (далее -Распоряжение). </w:t>
      </w:r>
    </w:p>
    <w:p w14:paraId="48C6DA58"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 xml:space="preserve">В Распоряжении в поле «Назначение платежа» перед текстовым содержанием назначения платежа в скобках указывается код субсидии. </w:t>
      </w:r>
    </w:p>
    <w:p w14:paraId="0FB3440E"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В одном Распоряжении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14:paraId="6B4677A5"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16. Уполномоченный руководителем Отдела № 10 работник не позднее рабочего дня, следующего за днем представления учреждением в Отдел № 10 Распоряжения, проверяет его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 субсидиям.</w:t>
      </w:r>
    </w:p>
    <w:p w14:paraId="0968D561" w14:textId="77777777" w:rsidR="007F3393" w:rsidRPr="007F3393" w:rsidRDefault="007F3393" w:rsidP="007F3393">
      <w:pPr>
        <w:pStyle w:val="20"/>
        <w:numPr>
          <w:ilvl w:val="0"/>
          <w:numId w:val="5"/>
        </w:numPr>
        <w:shd w:val="clear" w:color="auto" w:fill="auto"/>
        <w:tabs>
          <w:tab w:val="left" w:pos="993"/>
        </w:tabs>
        <w:spacing w:line="293" w:lineRule="exact"/>
        <w:ind w:left="0" w:firstLine="567"/>
        <w:jc w:val="both"/>
        <w:rPr>
          <w:rFonts w:ascii="Times New Roman" w:hAnsi="Times New Roman" w:cs="Times New Roman"/>
        </w:rPr>
      </w:pPr>
      <w:r w:rsidRPr="007F3393">
        <w:rPr>
          <w:rFonts w:ascii="Times New Roman" w:hAnsi="Times New Roman" w:cs="Times New Roman"/>
        </w:rPr>
        <w:t>В случае оплаты обязательств за счет целевых средств федерального бюджета для подтверждения возникновения бюджетного и денежного обязательства по поставке товаров, выполнению работ, оказанию услуг, аренде учреждение представляет в Отдел № 10 вместе с Распоряжением указанные в нем договор (изменения к договору) или контракт (изменения к контракту) на поставку товаров, выполнение работ, оказание услуг или договор аренды и (или) документ, подтверждающий возникновение денежного обязательства при поставке товаров (накладная и (или) акт приемки-передачи, и (или) счет-фактура), выполнение работ, оказание услуг (акт выполненных работ (услуг) и (или) счет, и (или) счет-фактура) и другие документы, предусмотренные нормативными правовыми актами (далее – документ-основание).</w:t>
      </w:r>
    </w:p>
    <w:p w14:paraId="15CE9506" w14:textId="77777777" w:rsidR="007F3393" w:rsidRPr="007F3393" w:rsidRDefault="007F3393" w:rsidP="007F3393">
      <w:pPr>
        <w:pStyle w:val="20"/>
        <w:numPr>
          <w:ilvl w:val="0"/>
          <w:numId w:val="5"/>
        </w:numPr>
        <w:shd w:val="clear" w:color="auto" w:fill="auto"/>
        <w:tabs>
          <w:tab w:val="left" w:pos="993"/>
        </w:tabs>
        <w:spacing w:line="293" w:lineRule="exact"/>
        <w:ind w:left="0" w:firstLine="567"/>
        <w:jc w:val="both"/>
        <w:rPr>
          <w:rFonts w:ascii="Times New Roman" w:hAnsi="Times New Roman" w:cs="Times New Roman"/>
        </w:rPr>
      </w:pPr>
      <w:r w:rsidRPr="007F3393">
        <w:rPr>
          <w:rFonts w:ascii="Times New Roman" w:hAnsi="Times New Roman" w:cs="Times New Roman"/>
        </w:rPr>
        <w:t>При санкционировании оплаты денежных обязательств Отделом № 10 по Алтайскому району осуществляется проверка Распоряжения по следующим направлениям:</w:t>
      </w:r>
    </w:p>
    <w:p w14:paraId="3137D628" w14:textId="77777777" w:rsidR="007F3393" w:rsidRPr="007F3393" w:rsidRDefault="007F3393" w:rsidP="007F3393">
      <w:pPr>
        <w:pStyle w:val="20"/>
        <w:numPr>
          <w:ilvl w:val="0"/>
          <w:numId w:val="4"/>
        </w:numPr>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наличие указанного(</w:t>
      </w:r>
      <w:proofErr w:type="spellStart"/>
      <w:r w:rsidRPr="007F3393">
        <w:rPr>
          <w:rFonts w:ascii="Times New Roman" w:hAnsi="Times New Roman" w:cs="Times New Roman"/>
        </w:rPr>
        <w:t>ых</w:t>
      </w:r>
      <w:proofErr w:type="spellEnd"/>
      <w:r w:rsidRPr="007F3393">
        <w:rPr>
          <w:rFonts w:ascii="Times New Roman" w:hAnsi="Times New Roman" w:cs="Times New Roman"/>
        </w:rPr>
        <w:t>) в Распоряжении кода (кодов) по бюджетной классификации Российской Федерации и кода субсидии в Сведениях;</w:t>
      </w:r>
    </w:p>
    <w:p w14:paraId="461F813E" w14:textId="77777777" w:rsidR="007F3393" w:rsidRPr="007F3393" w:rsidRDefault="007F3393" w:rsidP="007F3393">
      <w:pPr>
        <w:pStyle w:val="20"/>
        <w:numPr>
          <w:ilvl w:val="0"/>
          <w:numId w:val="4"/>
        </w:numPr>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 xml:space="preserve"> соответствие указанного в Распоряжении кода по бюджетной классификации Российской Федерации коду по бюджетной классификации Российской Федерации, указанному в Сведениях по соответствующему коду субсидии;</w:t>
      </w:r>
    </w:p>
    <w:p w14:paraId="41ADF0A7" w14:textId="77777777" w:rsidR="007F3393" w:rsidRPr="007F3393" w:rsidRDefault="007F3393" w:rsidP="007F3393">
      <w:pPr>
        <w:pStyle w:val="20"/>
        <w:numPr>
          <w:ilvl w:val="0"/>
          <w:numId w:val="4"/>
        </w:numPr>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 xml:space="preserve"> соответствие указанного в Распоряжении кода по бюджетной классификации Российской Федерации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w:t>
      </w:r>
    </w:p>
    <w:p w14:paraId="48F61B4C" w14:textId="77777777" w:rsidR="007F3393" w:rsidRPr="007F3393" w:rsidRDefault="007F3393" w:rsidP="007F3393">
      <w:pPr>
        <w:pStyle w:val="20"/>
        <w:numPr>
          <w:ilvl w:val="0"/>
          <w:numId w:val="4"/>
        </w:numPr>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 xml:space="preserve">соответствие содержания операции по оплате денежных обязательств на поставку товаров, выполнение работ, оказание услуг, аренды, исходя из документа- </w:t>
      </w:r>
      <w:r w:rsidRPr="007F3393">
        <w:rPr>
          <w:rFonts w:ascii="Times New Roman" w:hAnsi="Times New Roman" w:cs="Times New Roman"/>
        </w:rPr>
        <w:lastRenderedPageBreak/>
        <w:t>основания, коду по бюджетной классификации Российской Федерации и содержанию текста назначения платежа, указанным в Распоряжении (за исключением операций по возврату учреждениями в установленном порядке неиспользованных остатков целевых субсидий в текущем финансовом году);</w:t>
      </w:r>
    </w:p>
    <w:p w14:paraId="24820A47" w14:textId="77777777" w:rsidR="007F3393" w:rsidRPr="007F3393" w:rsidRDefault="007F3393" w:rsidP="007F3393">
      <w:pPr>
        <w:pStyle w:val="20"/>
        <w:numPr>
          <w:ilvl w:val="0"/>
          <w:numId w:val="4"/>
        </w:numPr>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не превышение суммы, указанной в Распоряжении, над суммой остатка расходов по соответствующему коду по бюджетной классификации Российской Федерации и соответствующему коду субсидии, учтенных на отдельном лицевом счете бюджетного учреждения, отдельном лицевом счете автономного учреждения;</w:t>
      </w:r>
    </w:p>
    <w:p w14:paraId="2BD10D34" w14:textId="77777777" w:rsidR="007F3393" w:rsidRPr="007F3393" w:rsidRDefault="007F3393" w:rsidP="007F3393">
      <w:pPr>
        <w:pStyle w:val="20"/>
        <w:numPr>
          <w:ilvl w:val="0"/>
          <w:numId w:val="4"/>
        </w:numPr>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соответствие информации, указанной в Распоряжении, Сведениям и документам-основаниям.</w:t>
      </w:r>
    </w:p>
    <w:p w14:paraId="0DF43B57" w14:textId="77777777" w:rsidR="007F3393" w:rsidRPr="007F3393" w:rsidRDefault="007F3393" w:rsidP="007F3393">
      <w:pPr>
        <w:pStyle w:val="20"/>
        <w:shd w:val="clear" w:color="auto" w:fill="auto"/>
        <w:tabs>
          <w:tab w:val="left" w:pos="709"/>
        </w:tabs>
        <w:spacing w:line="293" w:lineRule="exact"/>
        <w:ind w:firstLine="567"/>
        <w:jc w:val="both"/>
        <w:rPr>
          <w:rFonts w:ascii="Times New Roman" w:hAnsi="Times New Roman" w:cs="Times New Roman"/>
        </w:rPr>
      </w:pPr>
      <w:r w:rsidRPr="007F3393">
        <w:rPr>
          <w:rFonts w:ascii="Times New Roman" w:hAnsi="Times New Roman" w:cs="Times New Roman"/>
        </w:rPr>
        <w:t xml:space="preserve">18.1 При санкционировании целевых расходов, возникающих при оплате контрактов, подлежащих включению в реестр контрактов в соответствии со статьей 103 Федерального закона от 5 апреля 2013 г. </w:t>
      </w:r>
      <w:r w:rsidRPr="007F3393">
        <w:rPr>
          <w:rFonts w:ascii="Times New Roman" w:hAnsi="Times New Roman" w:cs="Times New Roman"/>
          <w:lang w:val="en-US"/>
        </w:rPr>
        <w:t>N</w:t>
      </w:r>
      <w:r w:rsidRPr="007F3393">
        <w:rPr>
          <w:rFonts w:ascii="Times New Roman"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 органы Федерального казначейства дополнительно осуществляют проверку по следующим направлениям: </w:t>
      </w:r>
    </w:p>
    <w:p w14:paraId="6D953BF7" w14:textId="77777777" w:rsidR="007F3393" w:rsidRPr="007F3393" w:rsidRDefault="007F3393" w:rsidP="007F3393">
      <w:pPr>
        <w:pStyle w:val="20"/>
        <w:shd w:val="clear" w:color="auto" w:fill="auto"/>
        <w:tabs>
          <w:tab w:val="left" w:pos="709"/>
        </w:tabs>
        <w:spacing w:line="293" w:lineRule="exact"/>
        <w:ind w:firstLine="567"/>
        <w:jc w:val="both"/>
        <w:rPr>
          <w:rFonts w:ascii="Times New Roman" w:hAnsi="Times New Roman" w:cs="Times New Roman"/>
        </w:rPr>
      </w:pPr>
      <w:r w:rsidRPr="007F3393">
        <w:rPr>
          <w:rFonts w:ascii="Times New Roman" w:hAnsi="Times New Roman" w:cs="Times New Roman"/>
        </w:rPr>
        <w:t>1) наличие информации о контракте в реестре контрактов;</w:t>
      </w:r>
    </w:p>
    <w:p w14:paraId="112A57E3" w14:textId="77777777" w:rsidR="007F3393" w:rsidRPr="007F3393" w:rsidRDefault="007F3393" w:rsidP="007F3393">
      <w:pPr>
        <w:pStyle w:val="20"/>
        <w:shd w:val="clear" w:color="auto" w:fill="auto"/>
        <w:tabs>
          <w:tab w:val="left" w:pos="709"/>
        </w:tabs>
        <w:spacing w:line="293" w:lineRule="exact"/>
        <w:ind w:firstLine="567"/>
        <w:jc w:val="both"/>
        <w:rPr>
          <w:rFonts w:ascii="Times New Roman" w:hAnsi="Times New Roman" w:cs="Times New Roman"/>
        </w:rPr>
      </w:pPr>
      <w:r w:rsidRPr="007F3393">
        <w:rPr>
          <w:rFonts w:ascii="Times New Roman" w:hAnsi="Times New Roman" w:cs="Times New Roman"/>
        </w:rPr>
        <w:t>2) наличие в Распоряжении указания кода вида реестра «02»;</w:t>
      </w:r>
    </w:p>
    <w:p w14:paraId="207A5B56" w14:textId="77777777" w:rsidR="007F3393" w:rsidRPr="007F3393" w:rsidRDefault="007F3393" w:rsidP="007F3393">
      <w:pPr>
        <w:pStyle w:val="20"/>
        <w:shd w:val="clear" w:color="auto" w:fill="auto"/>
        <w:tabs>
          <w:tab w:val="left" w:pos="709"/>
        </w:tabs>
        <w:spacing w:line="293" w:lineRule="exact"/>
        <w:ind w:firstLine="567"/>
        <w:jc w:val="both"/>
        <w:rPr>
          <w:rFonts w:ascii="Times New Roman" w:hAnsi="Times New Roman" w:cs="Times New Roman"/>
        </w:rPr>
      </w:pPr>
      <w:r w:rsidRPr="007F3393">
        <w:rPr>
          <w:rFonts w:ascii="Times New Roman" w:hAnsi="Times New Roman" w:cs="Times New Roman"/>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w:t>
      </w:r>
    </w:p>
    <w:p w14:paraId="110EAABE" w14:textId="77777777" w:rsidR="007F3393" w:rsidRPr="007F3393" w:rsidRDefault="007F3393" w:rsidP="007F3393">
      <w:pPr>
        <w:pStyle w:val="20"/>
        <w:shd w:val="clear" w:color="auto" w:fill="auto"/>
        <w:tabs>
          <w:tab w:val="left" w:pos="709"/>
        </w:tabs>
        <w:spacing w:line="293" w:lineRule="exact"/>
        <w:ind w:firstLine="567"/>
        <w:jc w:val="both"/>
        <w:rPr>
          <w:rFonts w:ascii="Times New Roman" w:hAnsi="Times New Roman" w:cs="Times New Roman"/>
        </w:rPr>
      </w:pPr>
      <w:r w:rsidRPr="007F3393">
        <w:rPr>
          <w:rFonts w:ascii="Times New Roman" w:hAnsi="Times New Roman" w:cs="Times New Roman"/>
        </w:rPr>
        <w:t>4) соответствие уникального номера реестровой записи, идентификатора информации о документе приемки, указанных в Распоряжении, уникальному номеру реестровой записи, идентификатору информации о документе приемке, указанных в реестре контрактов;</w:t>
      </w:r>
    </w:p>
    <w:p w14:paraId="7AB8ECD9" w14:textId="77777777" w:rsidR="007F3393" w:rsidRPr="007F3393" w:rsidRDefault="007F3393" w:rsidP="007F3393">
      <w:pPr>
        <w:pStyle w:val="20"/>
        <w:shd w:val="clear" w:color="auto" w:fill="auto"/>
        <w:tabs>
          <w:tab w:val="left" w:pos="709"/>
        </w:tabs>
        <w:spacing w:line="293" w:lineRule="exact"/>
        <w:ind w:firstLine="567"/>
        <w:jc w:val="both"/>
        <w:rPr>
          <w:rFonts w:ascii="Times New Roman" w:hAnsi="Times New Roman" w:cs="Times New Roman"/>
        </w:rPr>
      </w:pPr>
      <w:r w:rsidRPr="007F3393">
        <w:rPr>
          <w:rFonts w:ascii="Times New Roman" w:hAnsi="Times New Roman" w:cs="Times New Roman"/>
        </w:rPr>
        <w:t xml:space="preserve">5) </w:t>
      </w:r>
      <w:proofErr w:type="spellStart"/>
      <w:r w:rsidRPr="007F3393">
        <w:rPr>
          <w:rFonts w:ascii="Times New Roman" w:hAnsi="Times New Roman" w:cs="Times New Roman"/>
        </w:rPr>
        <w:t>непревышение</w:t>
      </w:r>
      <w:proofErr w:type="spellEnd"/>
      <w:r w:rsidRPr="007F3393">
        <w:rPr>
          <w:rFonts w:ascii="Times New Roman" w:hAnsi="Times New Roman" w:cs="Times New Roman"/>
        </w:rPr>
        <w:t xml:space="preserve"> суммы в Распоряжении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14:paraId="23633905" w14:textId="77777777" w:rsidR="007F3393" w:rsidRPr="007F3393" w:rsidRDefault="007F3393" w:rsidP="007F3393">
      <w:pPr>
        <w:pStyle w:val="20"/>
        <w:shd w:val="clear" w:color="auto" w:fill="auto"/>
        <w:tabs>
          <w:tab w:val="left" w:pos="709"/>
        </w:tabs>
        <w:spacing w:line="293" w:lineRule="exact"/>
        <w:ind w:firstLine="567"/>
        <w:jc w:val="both"/>
        <w:rPr>
          <w:rFonts w:ascii="Times New Roman" w:hAnsi="Times New Roman" w:cs="Times New Roman"/>
        </w:rPr>
      </w:pPr>
      <w:r w:rsidRPr="007F3393">
        <w:rPr>
          <w:rFonts w:ascii="Times New Roman" w:hAnsi="Times New Roman" w:cs="Times New Roman"/>
        </w:rPr>
        <w:t xml:space="preserve">6) </w:t>
      </w:r>
      <w:proofErr w:type="spellStart"/>
      <w:r w:rsidRPr="007F3393">
        <w:rPr>
          <w:rFonts w:ascii="Times New Roman" w:hAnsi="Times New Roman" w:cs="Times New Roman"/>
        </w:rPr>
        <w:t>непревышение</w:t>
      </w:r>
      <w:proofErr w:type="spellEnd"/>
      <w:r w:rsidRPr="007F3393">
        <w:rPr>
          <w:rFonts w:ascii="Times New Roman" w:hAnsi="Times New Roman" w:cs="Times New Roman"/>
        </w:rPr>
        <w:t xml:space="preserve"> суммы в Распоряжении над суммой, указанной в документе о приемке, информация о котором размещена в реестре контрактов.</w:t>
      </w:r>
    </w:p>
    <w:p w14:paraId="308F35C8" w14:textId="77777777" w:rsidR="007F3393" w:rsidRPr="007F3393" w:rsidRDefault="007F3393" w:rsidP="007F3393">
      <w:pPr>
        <w:pStyle w:val="20"/>
        <w:shd w:val="clear" w:color="auto" w:fill="auto"/>
        <w:tabs>
          <w:tab w:val="left" w:pos="709"/>
        </w:tabs>
        <w:spacing w:line="293" w:lineRule="exact"/>
        <w:ind w:firstLine="567"/>
        <w:jc w:val="both"/>
        <w:rPr>
          <w:rFonts w:ascii="Times New Roman" w:hAnsi="Times New Roman" w:cs="Times New Roman"/>
        </w:rPr>
      </w:pPr>
      <w:r w:rsidRPr="007F3393">
        <w:rPr>
          <w:rFonts w:ascii="Times New Roman" w:hAnsi="Times New Roman" w:cs="Times New Roman"/>
        </w:rPr>
        <w:t xml:space="preserve">18.2 При санкционировании целевых средств в соответствии с Распоряжением, сформированном в единой информационной системе, проверка </w:t>
      </w:r>
      <w:proofErr w:type="gramStart"/>
      <w:r w:rsidRPr="007F3393">
        <w:rPr>
          <w:rFonts w:ascii="Times New Roman" w:hAnsi="Times New Roman" w:cs="Times New Roman"/>
        </w:rPr>
        <w:t>по направлениям</w:t>
      </w:r>
      <w:proofErr w:type="gramEnd"/>
      <w:r w:rsidRPr="007F3393">
        <w:rPr>
          <w:rFonts w:ascii="Times New Roman" w:hAnsi="Times New Roman" w:cs="Times New Roman"/>
        </w:rPr>
        <w:t xml:space="preserve"> указанным в подпунктах один и четыре пункта 18 и пункта 18.1 настоящего Порядка осуществляется автоматически с использованиям единой информационной системы.</w:t>
      </w:r>
    </w:p>
    <w:p w14:paraId="010EFFA5" w14:textId="77777777" w:rsidR="007F3393" w:rsidRPr="007F3393" w:rsidRDefault="007F3393" w:rsidP="007F3393">
      <w:pPr>
        <w:pStyle w:val="20"/>
        <w:numPr>
          <w:ilvl w:val="0"/>
          <w:numId w:val="5"/>
        </w:numPr>
        <w:shd w:val="clear" w:color="auto" w:fill="auto"/>
        <w:tabs>
          <w:tab w:val="left" w:pos="567"/>
          <w:tab w:val="left" w:pos="993"/>
        </w:tabs>
        <w:spacing w:line="293" w:lineRule="exact"/>
        <w:ind w:left="0" w:firstLine="567"/>
        <w:jc w:val="both"/>
        <w:rPr>
          <w:rFonts w:ascii="Times New Roman" w:hAnsi="Times New Roman" w:cs="Times New Roman"/>
        </w:rPr>
      </w:pPr>
      <w:r w:rsidRPr="007F3393">
        <w:rPr>
          <w:rFonts w:ascii="Times New Roman" w:hAnsi="Times New Roman" w:cs="Times New Roman"/>
        </w:rPr>
        <w:t>Положения подпункта 5 пункта 18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14:paraId="37720315"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Распоряжения.</w:t>
      </w:r>
    </w:p>
    <w:p w14:paraId="2BED0191" w14:textId="77777777" w:rsidR="007F3393" w:rsidRPr="007F3393" w:rsidRDefault="007F3393" w:rsidP="007F3393">
      <w:pPr>
        <w:pStyle w:val="20"/>
        <w:numPr>
          <w:ilvl w:val="0"/>
          <w:numId w:val="5"/>
        </w:numPr>
        <w:shd w:val="clear" w:color="auto" w:fill="auto"/>
        <w:tabs>
          <w:tab w:val="left" w:pos="851"/>
          <w:tab w:val="left" w:pos="993"/>
        </w:tabs>
        <w:spacing w:line="293" w:lineRule="exact"/>
        <w:ind w:left="0" w:firstLine="567"/>
        <w:jc w:val="both"/>
        <w:rPr>
          <w:rFonts w:ascii="Times New Roman" w:hAnsi="Times New Roman" w:cs="Times New Roman"/>
        </w:rPr>
      </w:pPr>
      <w:r w:rsidRPr="007F3393">
        <w:rPr>
          <w:rFonts w:ascii="Times New Roman" w:hAnsi="Times New Roman" w:cs="Times New Roman"/>
        </w:rPr>
        <w:t>В случае если форма или информация, указанная в Распоряжении, представленной на бумажном носителе, не соответствуют требованиям, установленным пунктами 14 - 18 настоящего Порядка, Отдел № 10 регистрирует представленное Распоряжение в журнале регистрации неисполненных документов и возвращает учреждению не позднее срока, установленного пунктом 16 настоящего Порядка, экземпляры Распоряжений на бумажном носителе с указанием причины возврата в прилагаемом протоколе.</w:t>
      </w:r>
    </w:p>
    <w:p w14:paraId="3E61DAD0"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В случае если Распоряжение представлялось в электронном виде, учреждению не позднее срока, установленного пунктом 16 настоящего Порядка, направляется протокол в электронном виде, в котором указывается причина возврата.</w:t>
      </w:r>
    </w:p>
    <w:p w14:paraId="4B142DCF" w14:textId="77777777" w:rsidR="007F3393" w:rsidRPr="007F3393" w:rsidRDefault="007F3393" w:rsidP="007F3393">
      <w:pPr>
        <w:pStyle w:val="20"/>
        <w:shd w:val="clear" w:color="auto" w:fill="auto"/>
        <w:tabs>
          <w:tab w:val="left" w:pos="851"/>
          <w:tab w:val="left" w:pos="1445"/>
        </w:tabs>
        <w:spacing w:line="293" w:lineRule="exact"/>
        <w:ind w:firstLine="567"/>
        <w:jc w:val="both"/>
        <w:rPr>
          <w:rFonts w:ascii="Times New Roman" w:hAnsi="Times New Roman" w:cs="Times New Roman"/>
        </w:rPr>
      </w:pPr>
      <w:r w:rsidRPr="007F3393">
        <w:rPr>
          <w:rFonts w:ascii="Times New Roman" w:hAnsi="Times New Roman" w:cs="Times New Roman"/>
        </w:rPr>
        <w:lastRenderedPageBreak/>
        <w:t>21. При положительном результате проверки в соответствии с требованиями,</w:t>
      </w:r>
    </w:p>
    <w:p w14:paraId="602E4CA4" w14:textId="77777777" w:rsidR="007F3393" w:rsidRPr="007F3393" w:rsidRDefault="007F3393" w:rsidP="007F3393">
      <w:pPr>
        <w:pStyle w:val="20"/>
        <w:shd w:val="clear" w:color="auto" w:fill="auto"/>
        <w:tabs>
          <w:tab w:val="left" w:pos="851"/>
        </w:tabs>
        <w:spacing w:line="293" w:lineRule="exact"/>
        <w:ind w:firstLine="0"/>
        <w:jc w:val="both"/>
        <w:rPr>
          <w:rFonts w:ascii="Times New Roman" w:hAnsi="Times New Roman" w:cs="Times New Roman"/>
        </w:rPr>
      </w:pPr>
      <w:r w:rsidRPr="007F3393">
        <w:rPr>
          <w:rFonts w:ascii="Times New Roman" w:hAnsi="Times New Roman" w:cs="Times New Roman"/>
        </w:rPr>
        <w:t>установленными настоящим Порядком, в Распоряжении, представленном на бумажном носителе, уполномоченным руководителем Отдела № 10 работником проставляется отметка, подтверждающая санкционирование оплаты денежных обязательств учреждения, с указанием даты, подписи, расшифровки подписи указанного работника, и Распоряжение принимается к исполнению.</w:t>
      </w:r>
    </w:p>
    <w:p w14:paraId="6B3F25BD"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22. В случае если расходы автономного учреждения, источником финансового обеспечения которых должна являться целевая субсидия, осуществлены до поступления данной субсидии на лицевой счет по иным субсидиям, за счет средств этого учреждения, полученных им от разрешенных видов деятельности, со счетов, открытых ему в кредитных организациях, или с лицевого счета автономного учреждения, открытого ему в Отделе № 10 для учета операций со средствами, получаемыми автономным учреждением от приносящей доход деятельности, и со средствами, поступающими учреждению в соответствии с абзацем первым пункта 1 статьи 78.1 Бюджетного кодекса Российской Федерации, учреждение вправе осуществить возмещение указанных  расходов за счет целевой субсидии.</w:t>
      </w:r>
    </w:p>
    <w:p w14:paraId="7097AEA8"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В целях осуществления возмещения кассовых расходов автономное учреждение представляет в Отдел № 10 заявление, подписанное руководителем учреждения (иным уполномоченным им лицом) и согласованное органом, осуществляющим функции и полномочия учредителя, с приложением копий соответствующих платежных документов и документов-оснований, подтверждающих произведенные кассовые расходы, подлежащие возмещению.</w:t>
      </w:r>
    </w:p>
    <w:p w14:paraId="06144B8F"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Заявление, представленное автономным учреждением, должно содержать информацию о суммах, произведенных в текущем финансовом году кассовых расходов учреждения, подлежащих возмещению, источником финансового обеспечения которых должна являться целевая субсидия, кодах по бюджетной классификации Российской Федерации и кодах субсидий по каждой целевой субсидии расходов автономного учреждения, подлежащих возмещению за счет целевой субсидии, осуществляется на основании представленной учреждением в Отдел № 10 Распоряжения на кассовый расход на списание средств с лицевого счета по иным субсидиям, заполненной с учетом следующих особенностей:</w:t>
      </w:r>
    </w:p>
    <w:p w14:paraId="53A36F69" w14:textId="77777777" w:rsidR="007F3393" w:rsidRPr="007F3393" w:rsidRDefault="007F3393" w:rsidP="007F3393">
      <w:pPr>
        <w:pStyle w:val="20"/>
        <w:shd w:val="clear" w:color="auto" w:fill="auto"/>
        <w:tabs>
          <w:tab w:val="left" w:pos="851"/>
          <w:tab w:val="left" w:pos="7811"/>
          <w:tab w:val="left" w:pos="9928"/>
        </w:tabs>
        <w:spacing w:line="293" w:lineRule="exact"/>
        <w:ind w:firstLine="567"/>
        <w:jc w:val="both"/>
        <w:rPr>
          <w:rFonts w:ascii="Times New Roman" w:hAnsi="Times New Roman" w:cs="Times New Roman"/>
        </w:rPr>
      </w:pPr>
      <w:r w:rsidRPr="007F3393">
        <w:rPr>
          <w:rFonts w:ascii="Times New Roman" w:hAnsi="Times New Roman" w:cs="Times New Roman"/>
        </w:rPr>
        <w:t>в графе «Назначение платежа (примечание)» раздела 1 «Реквизиты документа» указывается «выплаты учреждению согласно заявлению от «» г. № «»;</w:t>
      </w:r>
    </w:p>
    <w:p w14:paraId="3FF5ED68" w14:textId="77777777" w:rsidR="007F3393" w:rsidRPr="007F3393" w:rsidRDefault="007F3393" w:rsidP="007F3393">
      <w:pPr>
        <w:pStyle w:val="20"/>
        <w:shd w:val="clear" w:color="auto" w:fill="auto"/>
        <w:tabs>
          <w:tab w:val="left" w:pos="851"/>
        </w:tabs>
        <w:spacing w:line="293" w:lineRule="exact"/>
        <w:ind w:firstLine="567"/>
        <w:jc w:val="both"/>
        <w:rPr>
          <w:rFonts w:ascii="Times New Roman" w:hAnsi="Times New Roman" w:cs="Times New Roman"/>
        </w:rPr>
      </w:pPr>
      <w:r w:rsidRPr="007F3393">
        <w:rPr>
          <w:rFonts w:ascii="Times New Roman" w:hAnsi="Times New Roman" w:cs="Times New Roman"/>
        </w:rPr>
        <w:t>в разделе 2 «Реквизиты документа-основания» в графе 1 указывается «заявление»,</w:t>
      </w:r>
    </w:p>
    <w:p w14:paraId="58A17596" w14:textId="77777777" w:rsidR="007F3393" w:rsidRPr="007F3393" w:rsidRDefault="007F3393" w:rsidP="007F3393">
      <w:pPr>
        <w:pStyle w:val="20"/>
        <w:shd w:val="clear" w:color="auto" w:fill="auto"/>
        <w:spacing w:line="293" w:lineRule="exact"/>
        <w:ind w:firstLine="567"/>
        <w:jc w:val="left"/>
        <w:rPr>
          <w:rFonts w:ascii="Times New Roman" w:hAnsi="Times New Roman" w:cs="Times New Roman"/>
        </w:rPr>
      </w:pPr>
      <w:r w:rsidRPr="007F3393">
        <w:rPr>
          <w:rFonts w:ascii="Times New Roman" w:hAnsi="Times New Roman" w:cs="Times New Roman"/>
        </w:rPr>
        <w:t>в графе 2 - номер заявления, в графе 3 - дата заявления;</w:t>
      </w:r>
    </w:p>
    <w:p w14:paraId="4528EE48"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в графе 5 «Код цели (аналитический код)» раздела 5 «Расшифровка Распоряжения» указывается соответствующий код субсидии.</w:t>
      </w:r>
    </w:p>
    <w:p w14:paraId="4E4A247C" w14:textId="77777777" w:rsidR="007F3393" w:rsidRPr="007F3393" w:rsidRDefault="007F3393" w:rsidP="007F3393">
      <w:pPr>
        <w:pStyle w:val="20"/>
        <w:shd w:val="clear" w:color="auto" w:fill="auto"/>
        <w:spacing w:line="293" w:lineRule="exact"/>
        <w:ind w:firstLine="567"/>
        <w:jc w:val="both"/>
        <w:rPr>
          <w:rFonts w:ascii="Times New Roman" w:hAnsi="Times New Roman" w:cs="Times New Roman"/>
        </w:rPr>
      </w:pPr>
      <w:r w:rsidRPr="007F3393">
        <w:rPr>
          <w:rFonts w:ascii="Times New Roman" w:hAnsi="Times New Roman" w:cs="Times New Roman"/>
        </w:rPr>
        <w:t>Санкционирование операции по возмещению кассовых расходов за счет целевой субсидии осуществляется Отделом № 10 при условии соответствия сумм, кодов по бюджетной классификации Российской Федерации и кода субсидии, указанных в Распоряжении, суммам, кодам по бюджетной классификации Российской Федерации и коду субсидии, указанным в представленном автономным учреждением заявлении.</w:t>
      </w:r>
    </w:p>
    <w:p w14:paraId="0D668B35" w14:textId="77777777" w:rsidR="007F3393" w:rsidRPr="007F3393" w:rsidRDefault="007F3393" w:rsidP="007F3393">
      <w:pPr>
        <w:tabs>
          <w:tab w:val="left" w:pos="851"/>
        </w:tabs>
        <w:ind w:firstLine="567"/>
        <w:jc w:val="both"/>
        <w:rPr>
          <w:sz w:val="26"/>
          <w:szCs w:val="26"/>
          <w:u w:val="single"/>
        </w:rPr>
      </w:pPr>
    </w:p>
    <w:p w14:paraId="04C61F99" w14:textId="77777777" w:rsidR="007F3393" w:rsidRPr="007F3393" w:rsidRDefault="007F3393"/>
    <w:sectPr w:rsidR="007F3393" w:rsidRPr="007F3393" w:rsidSect="007F3393">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8CB"/>
    <w:multiLevelType w:val="hybridMultilevel"/>
    <w:tmpl w:val="AFB2B1B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EB3964"/>
    <w:multiLevelType w:val="multilevel"/>
    <w:tmpl w:val="CD280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4B2BF6"/>
    <w:multiLevelType w:val="multilevel"/>
    <w:tmpl w:val="90824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F14643"/>
    <w:multiLevelType w:val="multilevel"/>
    <w:tmpl w:val="9C7E2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9F428C"/>
    <w:multiLevelType w:val="hybridMultilevel"/>
    <w:tmpl w:val="88D835C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3"/>
    <w:rsid w:val="00347B85"/>
    <w:rsid w:val="005D7A25"/>
    <w:rsid w:val="00764236"/>
    <w:rsid w:val="007F3393"/>
    <w:rsid w:val="00D5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0751"/>
  <w15:chartTrackingRefBased/>
  <w15:docId w15:val="{48646BB4-D821-48D3-BA84-33B81A06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7F3393"/>
    <w:rPr>
      <w:sz w:val="26"/>
      <w:szCs w:val="26"/>
      <w:shd w:val="clear" w:color="auto" w:fill="FFFFFF"/>
    </w:rPr>
  </w:style>
  <w:style w:type="paragraph" w:customStyle="1" w:styleId="20">
    <w:name w:val="Основной текст (2)"/>
    <w:basedOn w:val="a"/>
    <w:link w:val="2"/>
    <w:rsid w:val="007F3393"/>
    <w:pPr>
      <w:widowControl w:val="0"/>
      <w:shd w:val="clear" w:color="auto" w:fill="FFFFFF"/>
      <w:spacing w:line="298" w:lineRule="exact"/>
      <w:ind w:hanging="1000"/>
      <w:jc w:val="center"/>
    </w:pPr>
    <w:rPr>
      <w:rFonts w:asciiTheme="minorHAnsi" w:eastAsiaTheme="minorHAnsi" w:hAnsiTheme="minorHAnsi" w:cstheme="minorBidi"/>
      <w:sz w:val="26"/>
      <w:szCs w:val="26"/>
      <w:lang w:eastAsia="en-US"/>
    </w:rPr>
  </w:style>
  <w:style w:type="character" w:customStyle="1" w:styleId="212pt">
    <w:name w:val="Основной текст (2) + 12 pt;Полужирный"/>
    <w:basedOn w:val="2"/>
    <w:rsid w:val="007F339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15pt">
    <w:name w:val="Основной текст (2) + Arial Narrow;11;5 pt;Полужирный"/>
    <w:basedOn w:val="2"/>
    <w:rsid w:val="007F3393"/>
    <w:rPr>
      <w:rFonts w:ascii="Arial Narrow" w:eastAsia="Arial Narrow" w:hAnsi="Arial Narrow" w:cs="Arial Narrow"/>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2pt">
    <w:name w:val="Основной текст (2) + Arial Narrow;12 pt"/>
    <w:basedOn w:val="2"/>
    <w:rsid w:val="007F3393"/>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pt">
    <w:name w:val="Основной текст (2) + Интервал 2 pt"/>
    <w:basedOn w:val="2"/>
    <w:rsid w:val="007F3393"/>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2024-12-27T04:50:00Z</cp:lastPrinted>
  <dcterms:created xsi:type="dcterms:W3CDTF">2024-12-26T05:52:00Z</dcterms:created>
  <dcterms:modified xsi:type="dcterms:W3CDTF">2024-12-27T04:51:00Z</dcterms:modified>
</cp:coreProperties>
</file>