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B512" w14:textId="6554CD58" w:rsidR="009D1C31" w:rsidRPr="000A6177" w:rsidRDefault="009D1C31" w:rsidP="00226C4A">
      <w:pPr>
        <w:pStyle w:val="1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A6177">
        <w:rPr>
          <w:rFonts w:ascii="Times New Roman" w:hAnsi="Times New Roman" w:cs="Times New Roman"/>
          <w:b w:val="0"/>
          <w:color w:val="auto"/>
          <w:sz w:val="26"/>
          <w:szCs w:val="26"/>
        </w:rPr>
        <w:t>Российская Федерация</w:t>
      </w:r>
    </w:p>
    <w:p w14:paraId="244D4B82" w14:textId="77777777" w:rsidR="009D1C31" w:rsidRDefault="009D1C31" w:rsidP="009D1C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14:paraId="44567725" w14:textId="77777777" w:rsidR="009D1C31" w:rsidRPr="008423CA" w:rsidRDefault="009D1C31" w:rsidP="009D1C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14:paraId="607AB08E" w14:textId="77777777" w:rsidR="00FB37D2" w:rsidRDefault="00843938" w:rsidP="009D1C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Новороссийского</w:t>
      </w:r>
      <w:r w:rsidR="009D1C31" w:rsidRPr="008423CA">
        <w:rPr>
          <w:rFonts w:ascii="Times New Roman" w:hAnsi="Times New Roman"/>
          <w:sz w:val="26"/>
          <w:szCs w:val="26"/>
        </w:rPr>
        <w:t xml:space="preserve"> сельсовет</w:t>
      </w:r>
      <w:r w:rsidR="009D1C31">
        <w:rPr>
          <w:rFonts w:ascii="Times New Roman" w:hAnsi="Times New Roman"/>
          <w:sz w:val="26"/>
          <w:szCs w:val="26"/>
        </w:rPr>
        <w:t xml:space="preserve">а </w:t>
      </w:r>
    </w:p>
    <w:p w14:paraId="442593C4" w14:textId="731DFCDD" w:rsidR="009D1C31" w:rsidRDefault="00C15EFB" w:rsidP="009D1C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</w:p>
    <w:p w14:paraId="70A2B16C" w14:textId="77777777" w:rsidR="009D1C31" w:rsidRPr="00E62FFE" w:rsidRDefault="009D1C31" w:rsidP="009D1C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D79AA" w14:textId="77777777" w:rsidR="009D1C31" w:rsidRPr="00EF6236" w:rsidRDefault="009D1C31" w:rsidP="009D1C31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6"/>
          <w:szCs w:val="26"/>
        </w:rPr>
      </w:pPr>
      <w:r w:rsidRPr="00EF6236">
        <w:rPr>
          <w:rFonts w:ascii="Times New Roman" w:hAnsi="Times New Roman" w:cs="Times New Roman"/>
          <w:spacing w:val="20"/>
          <w:sz w:val="26"/>
          <w:szCs w:val="26"/>
        </w:rPr>
        <w:t>ПОСТАНОВЛЕНИЕ</w:t>
      </w:r>
    </w:p>
    <w:p w14:paraId="64B14B4B" w14:textId="77777777" w:rsidR="009D1C31" w:rsidRPr="00E62FFE" w:rsidRDefault="009D1C31" w:rsidP="009D1C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A2629A" w14:textId="337230ED" w:rsidR="009D1C31" w:rsidRPr="00E62FFE" w:rsidRDefault="00226C4A" w:rsidP="009D1C31">
      <w:pPr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FB37D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B37D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.2025</w:t>
      </w:r>
      <w:r w:rsidR="009D1C31" w:rsidRPr="00E62FF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</w:t>
      </w:r>
      <w:r w:rsidR="00016844">
        <w:rPr>
          <w:rFonts w:ascii="Times New Roman" w:hAnsi="Times New Roman" w:cs="Times New Roman"/>
          <w:sz w:val="26"/>
          <w:szCs w:val="26"/>
        </w:rPr>
        <w:t xml:space="preserve">    </w:t>
      </w:r>
      <w:r w:rsidR="002051D2">
        <w:rPr>
          <w:rFonts w:ascii="Times New Roman" w:hAnsi="Times New Roman" w:cs="Times New Roman"/>
          <w:sz w:val="26"/>
          <w:szCs w:val="26"/>
        </w:rPr>
        <w:t xml:space="preserve">    </w:t>
      </w:r>
      <w:r w:rsidR="00FB37D2">
        <w:rPr>
          <w:rFonts w:ascii="Times New Roman" w:hAnsi="Times New Roman" w:cs="Times New Roman"/>
          <w:sz w:val="26"/>
          <w:szCs w:val="26"/>
        </w:rPr>
        <w:t xml:space="preserve">       </w:t>
      </w:r>
      <w:r w:rsidR="002051D2">
        <w:rPr>
          <w:rFonts w:ascii="Times New Roman" w:hAnsi="Times New Roman" w:cs="Times New Roman"/>
          <w:sz w:val="26"/>
          <w:szCs w:val="26"/>
        </w:rPr>
        <w:t xml:space="preserve">    </w:t>
      </w:r>
      <w:r w:rsidR="00016844">
        <w:rPr>
          <w:rFonts w:ascii="Times New Roman" w:hAnsi="Times New Roman" w:cs="Times New Roman"/>
          <w:sz w:val="26"/>
          <w:szCs w:val="26"/>
        </w:rPr>
        <w:t xml:space="preserve">   </w:t>
      </w:r>
      <w:r w:rsidR="002D07C2">
        <w:rPr>
          <w:rFonts w:ascii="Times New Roman" w:hAnsi="Times New Roman" w:cs="Times New Roman"/>
          <w:sz w:val="26"/>
          <w:szCs w:val="26"/>
        </w:rPr>
        <w:t xml:space="preserve">   </w:t>
      </w:r>
      <w:r w:rsidR="00016844">
        <w:rPr>
          <w:rFonts w:ascii="Times New Roman" w:hAnsi="Times New Roman" w:cs="Times New Roman"/>
          <w:sz w:val="26"/>
          <w:szCs w:val="26"/>
        </w:rPr>
        <w:t xml:space="preserve">      </w:t>
      </w:r>
      <w:r w:rsidR="009D1C31" w:rsidRPr="00E62FFE">
        <w:rPr>
          <w:rFonts w:ascii="Times New Roman" w:hAnsi="Times New Roman" w:cs="Times New Roman"/>
          <w:sz w:val="26"/>
          <w:szCs w:val="26"/>
        </w:rPr>
        <w:t xml:space="preserve">№ </w:t>
      </w:r>
      <w:r w:rsidR="00FB37D2">
        <w:rPr>
          <w:rFonts w:ascii="Times New Roman" w:hAnsi="Times New Roman" w:cs="Times New Roman"/>
          <w:sz w:val="26"/>
          <w:szCs w:val="26"/>
        </w:rPr>
        <w:t>2</w:t>
      </w:r>
      <w:r w:rsidR="002D07C2">
        <w:rPr>
          <w:rFonts w:ascii="Times New Roman" w:hAnsi="Times New Roman" w:cs="Times New Roman"/>
          <w:sz w:val="26"/>
          <w:szCs w:val="26"/>
        </w:rPr>
        <w:t>5</w:t>
      </w:r>
    </w:p>
    <w:p w14:paraId="70AD6610" w14:textId="77777777" w:rsidR="009D1C31" w:rsidRPr="00E62FFE" w:rsidRDefault="009D1C31" w:rsidP="009D1C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2FFE">
        <w:rPr>
          <w:rFonts w:ascii="Times New Roman" w:hAnsi="Times New Roman" w:cs="Times New Roman"/>
          <w:sz w:val="26"/>
          <w:szCs w:val="26"/>
        </w:rPr>
        <w:t xml:space="preserve">с. </w:t>
      </w:r>
      <w:r w:rsidR="00843938">
        <w:rPr>
          <w:rFonts w:ascii="Times New Roman" w:hAnsi="Times New Roman" w:cs="Times New Roman"/>
          <w:sz w:val="26"/>
          <w:szCs w:val="26"/>
        </w:rPr>
        <w:t>Новороссийское</w:t>
      </w:r>
    </w:p>
    <w:p w14:paraId="473175E4" w14:textId="77777777" w:rsidR="009D1C31" w:rsidRPr="00E62FFE" w:rsidRDefault="009D1C31" w:rsidP="009D1C3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9D1C31" w:rsidRPr="00E62FFE" w14:paraId="54E327E9" w14:textId="77777777" w:rsidTr="00FB602F">
        <w:trPr>
          <w:trHeight w:val="2753"/>
        </w:trPr>
        <w:tc>
          <w:tcPr>
            <w:tcW w:w="4644" w:type="dxa"/>
          </w:tcPr>
          <w:p w14:paraId="4F84776E" w14:textId="7A83F11E" w:rsidR="00487413" w:rsidRPr="000C3D6E" w:rsidRDefault="00487413" w:rsidP="00FB6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9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C3D6E" w:rsidRPr="000C3D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3D6E">
              <w:rPr>
                <w:rFonts w:ascii="Times New Roman" w:hAnsi="Times New Roman" w:cs="Times New Roman"/>
                <w:sz w:val="26"/>
                <w:szCs w:val="26"/>
              </w:rPr>
              <w:t>внесении изменения в админист</w:t>
            </w:r>
            <w:r w:rsidRPr="0084249B">
              <w:rPr>
                <w:rFonts w:ascii="Times New Roman" w:hAnsi="Times New Roman" w:cs="Times New Roman"/>
                <w:sz w:val="26"/>
                <w:szCs w:val="26"/>
              </w:rPr>
              <w:t>ративн</w:t>
            </w:r>
            <w:r w:rsidR="000C3D6E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84249B">
              <w:rPr>
                <w:rFonts w:ascii="Times New Roman" w:hAnsi="Times New Roman" w:cs="Times New Roman"/>
                <w:sz w:val="26"/>
                <w:szCs w:val="26"/>
              </w:rPr>
              <w:t xml:space="preserve"> регламент</w:t>
            </w:r>
            <w:r w:rsidRPr="00842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предоставления </w:t>
            </w:r>
            <w:r w:rsidRPr="0084249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842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услуги </w:t>
            </w:r>
            <w:r w:rsidRPr="008424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84249B">
              <w:rPr>
                <w:rFonts w:ascii="Times New Roman" w:hAnsi="Times New Roman" w:cs="Times New Roman"/>
                <w:sz w:val="26"/>
                <w:szCs w:val="26"/>
              </w:rPr>
              <w:t>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        </w:r>
            <w:r w:rsidRPr="008424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="000C3D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bookmarkStart w:id="0" w:name="_Hlk191556661"/>
            <w:r w:rsidR="000C3D6E" w:rsidRPr="000C3D6E">
              <w:rPr>
                <w:rFonts w:ascii="Times New Roman" w:hAnsi="Times New Roman" w:cs="Times New Roman"/>
                <w:sz w:val="26"/>
                <w:szCs w:val="26"/>
              </w:rPr>
              <w:t>утвержденный постановлением администрации Новороссийского сельсовета от 14.09.2018 № 127</w:t>
            </w:r>
            <w:bookmarkEnd w:id="0"/>
          </w:p>
          <w:p w14:paraId="27E69B5E" w14:textId="77777777" w:rsidR="009D1C31" w:rsidRPr="009D1C31" w:rsidRDefault="009D1C31" w:rsidP="009D1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97EE96B" w14:textId="77777777" w:rsidR="008449D4" w:rsidRDefault="008449D4" w:rsidP="009D1C31">
      <w:pPr>
        <w:tabs>
          <w:tab w:val="left" w:pos="851"/>
          <w:tab w:val="left" w:pos="13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04CD6433" w14:textId="77777777" w:rsidR="008449D4" w:rsidRDefault="008449D4" w:rsidP="009D1C31">
      <w:pPr>
        <w:tabs>
          <w:tab w:val="left" w:pos="851"/>
          <w:tab w:val="left" w:pos="13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5689A017" w14:textId="744B963D" w:rsidR="008449D4" w:rsidRDefault="008449D4" w:rsidP="008449D4">
      <w:pPr>
        <w:tabs>
          <w:tab w:val="left" w:pos="851"/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4249B">
        <w:rPr>
          <w:rFonts w:ascii="Times New Roman" w:hAnsi="Times New Roman" w:cs="Times New Roman"/>
          <w:sz w:val="26"/>
          <w:szCs w:val="26"/>
        </w:rPr>
        <w:t>В соответствии с</w:t>
      </w:r>
      <w:r w:rsidR="00E57025">
        <w:rPr>
          <w:rFonts w:ascii="Times New Roman" w:hAnsi="Times New Roman" w:cs="Times New Roman"/>
          <w:sz w:val="26"/>
          <w:szCs w:val="26"/>
        </w:rPr>
        <w:t xml:space="preserve"> Земельным кодексом Российской Федерации,</w:t>
      </w:r>
      <w:r w:rsidRPr="0084249B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"Об общих принципах организации местного самоуправления в Российской Федерации",  Федеральным законом от 27.07.2010 №</w:t>
      </w:r>
      <w:r w:rsidR="00843938">
        <w:rPr>
          <w:rFonts w:ascii="Times New Roman" w:hAnsi="Times New Roman" w:cs="Times New Roman"/>
          <w:sz w:val="26"/>
          <w:szCs w:val="26"/>
        </w:rPr>
        <w:t xml:space="preserve"> </w:t>
      </w:r>
      <w:r w:rsidRPr="0084249B">
        <w:rPr>
          <w:rFonts w:ascii="Times New Roman" w:hAnsi="Times New Roman" w:cs="Times New Roman"/>
          <w:sz w:val="26"/>
          <w:szCs w:val="26"/>
        </w:rPr>
        <w:t>210-ФЗ "Об организации предоставления государственных и муниципальных услуг", руководствуясь Устав</w:t>
      </w:r>
      <w:r w:rsidR="000C3D6E">
        <w:rPr>
          <w:rFonts w:ascii="Times New Roman" w:hAnsi="Times New Roman" w:cs="Times New Roman"/>
          <w:sz w:val="26"/>
          <w:szCs w:val="26"/>
        </w:rPr>
        <w:t>ом</w:t>
      </w:r>
      <w:r w:rsidRPr="0084249B">
        <w:rPr>
          <w:rFonts w:ascii="Times New Roman" w:hAnsi="Times New Roman" w:cs="Times New Roman"/>
          <w:sz w:val="26"/>
          <w:szCs w:val="26"/>
        </w:rPr>
        <w:t xml:space="preserve"> </w:t>
      </w:r>
      <w:r w:rsidR="000C3D6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843938">
        <w:rPr>
          <w:rFonts w:ascii="Times New Roman" w:hAnsi="Times New Roman" w:cs="Times New Roman"/>
          <w:sz w:val="26"/>
          <w:szCs w:val="26"/>
        </w:rPr>
        <w:t xml:space="preserve"> Новороссийск</w:t>
      </w:r>
      <w:r w:rsidR="000C3D6E">
        <w:rPr>
          <w:rFonts w:ascii="Times New Roman" w:hAnsi="Times New Roman" w:cs="Times New Roman"/>
          <w:sz w:val="26"/>
          <w:szCs w:val="26"/>
        </w:rPr>
        <w:t>ого</w:t>
      </w:r>
      <w:r w:rsidR="00843938">
        <w:rPr>
          <w:rFonts w:ascii="Times New Roman" w:hAnsi="Times New Roman" w:cs="Times New Roman"/>
          <w:sz w:val="26"/>
          <w:szCs w:val="26"/>
        </w:rPr>
        <w:t xml:space="preserve"> </w:t>
      </w:r>
      <w:r w:rsidRPr="0084249B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0C3D6E">
        <w:rPr>
          <w:rFonts w:ascii="Times New Roman" w:hAnsi="Times New Roman" w:cs="Times New Roman"/>
          <w:sz w:val="26"/>
          <w:szCs w:val="26"/>
        </w:rPr>
        <w:t>а</w:t>
      </w:r>
      <w:r w:rsidR="00FB37D2">
        <w:rPr>
          <w:rFonts w:ascii="Times New Roman" w:hAnsi="Times New Roman" w:cs="Times New Roman"/>
          <w:sz w:val="26"/>
          <w:szCs w:val="26"/>
        </w:rPr>
        <w:t xml:space="preserve"> Алтайского муниципального района Республики Хакасия</w:t>
      </w:r>
      <w:r w:rsidR="00E663DF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843938">
        <w:rPr>
          <w:rFonts w:ascii="Times New Roman" w:hAnsi="Times New Roman" w:cs="Times New Roman"/>
          <w:sz w:val="26"/>
          <w:szCs w:val="26"/>
        </w:rPr>
        <w:t xml:space="preserve">Новороссийского </w:t>
      </w:r>
      <w:r w:rsidR="00E663D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0C3D6E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78CF6898" w14:textId="77777777" w:rsidR="008449D4" w:rsidRDefault="008449D4" w:rsidP="008449D4">
      <w:pPr>
        <w:tabs>
          <w:tab w:val="left" w:pos="851"/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7EC920B" w14:textId="77777777" w:rsidR="009D1C31" w:rsidRDefault="009D1C31" w:rsidP="008449D4">
      <w:pPr>
        <w:tabs>
          <w:tab w:val="left" w:pos="851"/>
          <w:tab w:val="left" w:pos="13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62FFE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E62FFE">
        <w:rPr>
          <w:rFonts w:ascii="Times New Roman" w:hAnsi="Times New Roman" w:cs="Times New Roman"/>
          <w:sz w:val="26"/>
          <w:szCs w:val="26"/>
        </w:rPr>
        <w:t>:</w:t>
      </w:r>
    </w:p>
    <w:p w14:paraId="59AB8F87" w14:textId="77777777" w:rsidR="009D1C31" w:rsidRPr="00E62FFE" w:rsidRDefault="009D1C31" w:rsidP="00487413">
      <w:pPr>
        <w:tabs>
          <w:tab w:val="left" w:pos="851"/>
          <w:tab w:val="left" w:pos="1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0142BAC" w14:textId="12CF8EE2" w:rsidR="000C3D6E" w:rsidRDefault="000C3D6E" w:rsidP="000C3D6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Внести следующее изменение в</w:t>
      </w:r>
      <w:r w:rsidR="00487413" w:rsidRPr="000C3D6E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предоставления муниципальной услуги </w:t>
      </w:r>
      <w:r w:rsidR="00487413" w:rsidRPr="000C3D6E">
        <w:rPr>
          <w:rFonts w:ascii="Times New Roman" w:hAnsi="Times New Roman" w:cs="Times New Roman"/>
          <w:bCs/>
          <w:sz w:val="26"/>
          <w:szCs w:val="26"/>
        </w:rPr>
        <w:t>«</w:t>
      </w:r>
      <w:r w:rsidR="00487413" w:rsidRPr="000C3D6E">
        <w:rPr>
          <w:rFonts w:ascii="Times New Roman" w:hAnsi="Times New Roman" w:cs="Times New Roman"/>
          <w:sz w:val="26"/>
          <w:szCs w:val="26"/>
        </w:rPr>
        <w:t>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  </w:r>
      <w:r w:rsidR="00487413" w:rsidRPr="000C3D6E">
        <w:rPr>
          <w:rFonts w:ascii="Times New Roman" w:hAnsi="Times New Roman" w:cs="Times New Roman"/>
          <w:bCs/>
          <w:sz w:val="26"/>
          <w:szCs w:val="26"/>
        </w:rPr>
        <w:t>»</w:t>
      </w:r>
      <w:r w:rsidRPr="000C3D6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C3D6E"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 Новороссийского сельсовета от 14.09.2018 № 127 (далее – Административный регламент):</w:t>
      </w:r>
    </w:p>
    <w:p w14:paraId="3999D1BC" w14:textId="3FA93D28" w:rsidR="000C3D6E" w:rsidRDefault="000C3D6E" w:rsidP="000C3D6E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Главу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дополнить частью «</w:t>
      </w:r>
      <w:r w:rsidRPr="000C3D6E">
        <w:rPr>
          <w:rFonts w:ascii="Times New Roman" w:hAnsi="Times New Roman" w:cs="Times New Roman"/>
          <w:sz w:val="26"/>
          <w:szCs w:val="26"/>
        </w:rPr>
        <w:t>Предоставление муниципальной услуги посредством идентификации и аутентификации</w:t>
      </w:r>
      <w:r>
        <w:rPr>
          <w:rFonts w:ascii="Times New Roman" w:hAnsi="Times New Roman" w:cs="Times New Roman"/>
          <w:sz w:val="26"/>
          <w:szCs w:val="26"/>
        </w:rPr>
        <w:t>: следующего содержания:</w:t>
      </w:r>
    </w:p>
    <w:p w14:paraId="4FD0C33B" w14:textId="7916223F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C3D6E">
        <w:rPr>
          <w:rFonts w:ascii="Times New Roman" w:hAnsi="Times New Roman" w:cs="Times New Roman"/>
          <w:sz w:val="26"/>
          <w:szCs w:val="26"/>
        </w:rPr>
        <w:t>Предоставление муниципальной услуги посредством идентификации и аутентификации</w:t>
      </w:r>
      <w:r>
        <w:rPr>
          <w:rFonts w:ascii="Times New Roman" w:hAnsi="Times New Roman" w:cs="Times New Roman"/>
          <w:sz w:val="26"/>
          <w:szCs w:val="26"/>
        </w:rPr>
        <w:t>: следующего содержания</w:t>
      </w:r>
    </w:p>
    <w:p w14:paraId="5D0FE785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Многофункциональные центры осуществляют:</w:t>
      </w:r>
    </w:p>
    <w:p w14:paraId="4631CB6F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lastRenderedPageBreak/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14:paraId="7F562D4C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частью 1 статьи </w:t>
      </w:r>
      <w:proofErr w:type="gramStart"/>
      <w:r w:rsidRPr="000C3D6E">
        <w:rPr>
          <w:rFonts w:ascii="Times New Roman" w:hAnsi="Times New Roman" w:cs="Times New Roman"/>
          <w:sz w:val="26"/>
          <w:szCs w:val="26"/>
        </w:rPr>
        <w:t>1  Федерального</w:t>
      </w:r>
      <w:proofErr w:type="gramEnd"/>
      <w:r w:rsidRPr="000C3D6E">
        <w:rPr>
          <w:rFonts w:ascii="Times New Roman" w:hAnsi="Times New Roman" w:cs="Times New Roman"/>
          <w:sz w:val="26"/>
          <w:szCs w:val="26"/>
        </w:rPr>
        <w:t xml:space="preserve"> закона от 27.07.2010 № 210-ФЗ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14:paraId="2814C3DB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2.1) 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центра, 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предоставляющие государственные услуги, и органы, предоставляющие муниципальные услуги;</w:t>
      </w:r>
    </w:p>
    <w:p w14:paraId="3FAA7D27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14:paraId="0A901DC8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4) информирование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14:paraId="55D3489D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предусмотренных частью 1 статьи 1  Федерального закона от 27.07.2010 № 210-ФЗ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14:paraId="25958967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 xml:space="preserve">6) выдачу заявителям документов, полученных от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а также по результатам предоставления государственных и </w:t>
      </w:r>
      <w:r w:rsidRPr="000C3D6E">
        <w:rPr>
          <w:rFonts w:ascii="Times New Roman" w:hAnsi="Times New Roman" w:cs="Times New Roman"/>
          <w:sz w:val="26"/>
          <w:szCs w:val="26"/>
        </w:rPr>
        <w:lastRenderedPageBreak/>
        <w:t>(или) муниципальных услуг, указанных в комплексном запросе, если иное не предусмотрено законодательством Российской Федерации;</w:t>
      </w:r>
    </w:p>
    <w:p w14:paraId="74C4EA23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6.1) составление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требованиями, установленными Правительством Российской Федерации;</w:t>
      </w:r>
    </w:p>
    <w:p w14:paraId="415749FC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7) 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</w:p>
    <w:p w14:paraId="4CBE1965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7.1)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</w:t>
      </w:r>
    </w:p>
    <w:p w14:paraId="33E11128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частью 6 статьи 7  Федерального закона от 27.07.2010 № 210-ФЗ,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</w:p>
    <w:p w14:paraId="5C5C00B9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 xml:space="preserve">7.3) в порядке, установленном Федеральным законом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</w:t>
      </w:r>
      <w:r w:rsidRPr="000C3D6E">
        <w:rPr>
          <w:rFonts w:ascii="Times New Roman" w:hAnsi="Times New Roman" w:cs="Times New Roman"/>
          <w:sz w:val="26"/>
          <w:szCs w:val="26"/>
        </w:rPr>
        <w:lastRenderedPageBreak/>
        <w:t>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комплексов.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Федерации;</w:t>
      </w:r>
    </w:p>
    <w:p w14:paraId="5094A733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8) иные функции, установленные нормативными правовыми актами и соглашениями о взаимодействии.</w:t>
      </w:r>
    </w:p>
    <w:p w14:paraId="71DF423D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1.1. В целях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правилами организации деятельности уполномоченных многофункциональных центров, утверждаемыми Правительством Российской Федерации.</w:t>
      </w:r>
    </w:p>
    <w:p w14:paraId="1CFD21E3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1.2. Организации,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центр, а также сообщить заявителю по его просьбе информацию, предусмотренную частью 7 статьи 14 Федерального закона от 27 июля 2006 года N 152-ФЗ "О персональных данных".</w:t>
      </w:r>
    </w:p>
    <w:p w14:paraId="3609C188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Федерации), муниципальными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</w:p>
    <w:p w14:paraId="2F523D7F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 xml:space="preserve">2. При реализации своих функций многофункциональные центры вправе запрашивать документы и информацию, необходимые для предоставления государственных и муниципальных услуг, в органах, предоставляющих </w:t>
      </w:r>
      <w:r w:rsidRPr="000C3D6E">
        <w:rPr>
          <w:rFonts w:ascii="Times New Roman" w:hAnsi="Times New Roman" w:cs="Times New Roman"/>
          <w:sz w:val="26"/>
          <w:szCs w:val="26"/>
        </w:rPr>
        <w:lastRenderedPageBreak/>
        <w:t>государственные услуги, органах, предоставляющих муниципальные услуги, организациях, участвующих в предоставлении предусмотренных частью 1 статьи 1  Федерального закона от 27.07.2010 №210-ФЗ государственных и муниципальных услуг, а также получать от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частью 1 статьи 1  Федерального закона от 27.07.2010 № 210-ФЗ государственных и муниципальных услуг, такие документы и информацию, в том числе с использованием информационно-технологической и коммуникационной инфраструктуры.</w:t>
      </w:r>
    </w:p>
    <w:p w14:paraId="010E08BB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3. При реализации своих функций многофункциональные центры и организации не вправе требовать от заявителя:</w:t>
      </w:r>
    </w:p>
    <w:p w14:paraId="1271AE60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14:paraId="2E3B5472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 Федерального закона от 27.07.2010 № 210-Фз перечень документов. Заявитель вправе представить указанные документы и информацию по собственной инициативе;</w:t>
      </w:r>
    </w:p>
    <w:p w14:paraId="352367E7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 Федерального закона от 27.07.2010 № 210-ФЗ, и получения документов и информации, предоставляемых в результате предоставления таких услуг;</w:t>
      </w:r>
    </w:p>
    <w:p w14:paraId="2A55D9E1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 Федерального закона от 27.07.2010 № 210-ФЗ. Данное положение в части первоначального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частью 1.3 настоящего пункта.</w:t>
      </w:r>
    </w:p>
    <w:p w14:paraId="3A945D79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4. При реализации своих функций в соответствии с соглашениями о взаимодействии многофункциональный центр обязан:</w:t>
      </w:r>
    </w:p>
    <w:p w14:paraId="68D2CD26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 xml:space="preserve"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</w:t>
      </w:r>
      <w:r w:rsidRPr="000C3D6E">
        <w:rPr>
          <w:rFonts w:ascii="Times New Roman" w:hAnsi="Times New Roman" w:cs="Times New Roman"/>
          <w:sz w:val="26"/>
          <w:szCs w:val="26"/>
        </w:rPr>
        <w:lastRenderedPageBreak/>
        <w:t>деятельности многофункционального центра, в том числе с использованием информационно-технологической и коммуникационной инфраструктуры;</w:t>
      </w:r>
    </w:p>
    <w:p w14:paraId="7A151965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2)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14:paraId="167C3BCB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2.1)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Федерального закона от 27.07.2010 № 210-ФЗ, а также проверять соответствие копий представляемых документов (за исключением нотариально заверенных) их оригиналам;</w:t>
      </w:r>
    </w:p>
    <w:p w14:paraId="370E9737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3) соблюдать требования соглашений о взаимодействии;</w:t>
      </w:r>
    </w:p>
    <w:p w14:paraId="45CBE2DC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 xml:space="preserve"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участвующими в предоставлении предусмотренных частью 1 статьи </w:t>
      </w:r>
      <w:proofErr w:type="gramStart"/>
      <w:r w:rsidRPr="000C3D6E">
        <w:rPr>
          <w:rFonts w:ascii="Times New Roman" w:hAnsi="Times New Roman" w:cs="Times New Roman"/>
          <w:sz w:val="26"/>
          <w:szCs w:val="26"/>
        </w:rPr>
        <w:t>1  Федерального</w:t>
      </w:r>
      <w:proofErr w:type="gramEnd"/>
      <w:r w:rsidRPr="000C3D6E">
        <w:rPr>
          <w:rFonts w:ascii="Times New Roman" w:hAnsi="Times New Roman" w:cs="Times New Roman"/>
          <w:sz w:val="26"/>
          <w:szCs w:val="26"/>
        </w:rPr>
        <w:t xml:space="preserve"> закона от 27.07.2010 № 210-ФЗ государственных и муниципальных услуг, в соответствии с соглашениями о взаимодействии, нормативными правовыми актами.</w:t>
      </w:r>
    </w:p>
    <w:p w14:paraId="39CAEF82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5. Многофункциональный центр, его работники, организации и их работники несут ответственность, установленную законодательством Российской Федерации:</w:t>
      </w:r>
    </w:p>
    <w:p w14:paraId="3953230C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1) за полноту передаваемых органу, предоставляющему государственную услугу, или органу, предоставляющему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14:paraId="45744E83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14:paraId="19F4D88D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2)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</w:p>
    <w:p w14:paraId="61244E58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законом;</w:t>
      </w:r>
    </w:p>
    <w:p w14:paraId="48DE7DDB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lastRenderedPageBreak/>
        <w:t>4) в случае, установленном Федеральным законом от 13 июля 2015 года N 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заявителя.</w:t>
      </w:r>
    </w:p>
    <w:p w14:paraId="1A8F0604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5.1.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частями 1 и 1.3 настоящего пункта, а также статьей 15.1  Федерального закона от 27.07.2010 № 210-ФЗ,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14:paraId="7BE6778E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6. 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</w:p>
    <w:p w14:paraId="538573F4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7. Вред, причиненный физическим или юридическим лицам в результате ненадлежащего исполнения либо неисполнения организацией, указанной в части 1.1 настоящей главы,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части 1.1 настоящей главы, регрессное требование о возмещении сумм, выплаченных третьим лицам, если докажет, что вред возник по ее вине.</w:t>
      </w:r>
    </w:p>
    <w:p w14:paraId="41BE2ABC" w14:textId="77777777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8. Многофункциональный центр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</w:p>
    <w:p w14:paraId="42ADD487" w14:textId="377A58FF" w:rsidR="000C3D6E" w:rsidRPr="000C3D6E" w:rsidRDefault="000C3D6E" w:rsidP="000C3D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6E">
        <w:rPr>
          <w:rFonts w:ascii="Times New Roman" w:hAnsi="Times New Roman" w:cs="Times New Roman"/>
          <w:sz w:val="26"/>
          <w:szCs w:val="26"/>
        </w:rPr>
        <w:t>9. Убытки,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законодательством.».</w:t>
      </w:r>
    </w:p>
    <w:p w14:paraId="383FEC31" w14:textId="77777777" w:rsidR="00487413" w:rsidRPr="0084249B" w:rsidRDefault="00515718" w:rsidP="00515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87413">
        <w:rPr>
          <w:rFonts w:ascii="Times New Roman" w:hAnsi="Times New Roman" w:cs="Times New Roman"/>
          <w:sz w:val="26"/>
          <w:szCs w:val="26"/>
        </w:rPr>
        <w:t>3</w:t>
      </w:r>
      <w:r w:rsidR="00487413" w:rsidRPr="0084249B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его официального опубликования (обнародования). </w:t>
      </w:r>
    </w:p>
    <w:p w14:paraId="0754E075" w14:textId="77777777" w:rsidR="00487413" w:rsidRDefault="00487413" w:rsidP="00487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339503" w14:textId="77777777" w:rsidR="00487413" w:rsidRDefault="00487413" w:rsidP="00487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9D0C0F" w14:textId="77777777" w:rsidR="000C3D6E" w:rsidRDefault="00487413" w:rsidP="00FB602F">
      <w:pPr>
        <w:pStyle w:val="a6"/>
        <w:spacing w:before="0" w:beforeAutospacing="0" w:after="0" w:afterAutospacing="0" w:line="240" w:lineRule="auto"/>
        <w:rPr>
          <w:sz w:val="26"/>
          <w:szCs w:val="26"/>
        </w:rPr>
      </w:pPr>
      <w:proofErr w:type="gramStart"/>
      <w:r w:rsidRPr="0084249B">
        <w:rPr>
          <w:sz w:val="26"/>
          <w:szCs w:val="26"/>
        </w:rPr>
        <w:t>Глава</w:t>
      </w:r>
      <w:r w:rsidR="00CC4EA5">
        <w:rPr>
          <w:sz w:val="26"/>
          <w:szCs w:val="26"/>
        </w:rPr>
        <w:t xml:space="preserve"> </w:t>
      </w:r>
      <w:r w:rsidR="00515718">
        <w:rPr>
          <w:sz w:val="26"/>
          <w:szCs w:val="26"/>
        </w:rPr>
        <w:t xml:space="preserve"> Новороссийского</w:t>
      </w:r>
      <w:proofErr w:type="gramEnd"/>
      <w:r w:rsidR="00515718">
        <w:rPr>
          <w:sz w:val="26"/>
          <w:szCs w:val="26"/>
        </w:rPr>
        <w:t xml:space="preserve">   </w:t>
      </w:r>
      <w:r w:rsidRPr="0084249B">
        <w:rPr>
          <w:sz w:val="26"/>
          <w:szCs w:val="26"/>
        </w:rPr>
        <w:t xml:space="preserve"> сельсовета</w:t>
      </w:r>
    </w:p>
    <w:p w14:paraId="7BE869E1" w14:textId="5C3F1AA9" w:rsidR="009D1C31" w:rsidRDefault="000C3D6E" w:rsidP="00FB602F">
      <w:pPr>
        <w:pStyle w:val="a6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  <w:r w:rsidR="00487413" w:rsidRPr="0084249B">
        <w:rPr>
          <w:sz w:val="26"/>
          <w:szCs w:val="26"/>
        </w:rPr>
        <w:t xml:space="preserve">                                       </w:t>
      </w:r>
      <w:r w:rsidR="00515718">
        <w:rPr>
          <w:sz w:val="26"/>
          <w:szCs w:val="26"/>
        </w:rPr>
        <w:t xml:space="preserve">  О.В. </w:t>
      </w:r>
      <w:proofErr w:type="spellStart"/>
      <w:r w:rsidR="00515718">
        <w:rPr>
          <w:sz w:val="26"/>
          <w:szCs w:val="26"/>
        </w:rPr>
        <w:t>Абаринова</w:t>
      </w:r>
      <w:proofErr w:type="spellEnd"/>
    </w:p>
    <w:p w14:paraId="1E32DC1E" w14:textId="77777777" w:rsidR="00AF1E2E" w:rsidRDefault="00AF1E2E" w:rsidP="00FB602F">
      <w:pPr>
        <w:pStyle w:val="a6"/>
        <w:spacing w:before="0" w:beforeAutospacing="0" w:after="0" w:afterAutospacing="0" w:line="240" w:lineRule="auto"/>
        <w:rPr>
          <w:sz w:val="26"/>
          <w:szCs w:val="26"/>
        </w:rPr>
      </w:pPr>
    </w:p>
    <w:p w14:paraId="20333CA6" w14:textId="77777777" w:rsidR="00AF1E2E" w:rsidRDefault="00AF1E2E" w:rsidP="00FB602F">
      <w:pPr>
        <w:pStyle w:val="a6"/>
        <w:spacing w:before="0" w:beforeAutospacing="0" w:after="0" w:afterAutospacing="0" w:line="240" w:lineRule="auto"/>
        <w:rPr>
          <w:sz w:val="26"/>
          <w:szCs w:val="26"/>
        </w:rPr>
      </w:pPr>
    </w:p>
    <w:p w14:paraId="68AA664C" w14:textId="77777777" w:rsidR="00AF1E2E" w:rsidRDefault="00AF1E2E" w:rsidP="00FB602F">
      <w:pPr>
        <w:pStyle w:val="a6"/>
        <w:spacing w:before="0" w:beforeAutospacing="0" w:after="0" w:afterAutospacing="0" w:line="240" w:lineRule="auto"/>
        <w:rPr>
          <w:sz w:val="26"/>
          <w:szCs w:val="26"/>
        </w:rPr>
      </w:pPr>
    </w:p>
    <w:p w14:paraId="3C1904F3" w14:textId="77777777" w:rsidR="005836E0" w:rsidRDefault="005836E0"/>
    <w:sectPr w:rsidR="005836E0" w:rsidSect="00226C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74B26"/>
    <w:multiLevelType w:val="hybridMultilevel"/>
    <w:tmpl w:val="5A168C7A"/>
    <w:lvl w:ilvl="0" w:tplc="867A96B2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DF4B9C"/>
    <w:multiLevelType w:val="multilevel"/>
    <w:tmpl w:val="E9E45966"/>
    <w:lvl w:ilvl="0">
      <w:start w:val="1"/>
      <w:numFmt w:val="decimal"/>
      <w:lvlText w:val="%1."/>
      <w:lvlJc w:val="left"/>
      <w:pPr>
        <w:ind w:left="82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7" w:hanging="1800"/>
      </w:pPr>
      <w:rPr>
        <w:rFonts w:hint="default"/>
      </w:rPr>
    </w:lvl>
  </w:abstractNum>
  <w:abstractNum w:abstractNumId="2" w15:restartNumberingAfterBreak="0">
    <w:nsid w:val="7D2678E7"/>
    <w:multiLevelType w:val="hybridMultilevel"/>
    <w:tmpl w:val="BB9A7F62"/>
    <w:lvl w:ilvl="0" w:tplc="DD709AB0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13"/>
    <w:rsid w:val="000045E2"/>
    <w:rsid w:val="00016844"/>
    <w:rsid w:val="0003060D"/>
    <w:rsid w:val="000B0DEE"/>
    <w:rsid w:val="000C3D6E"/>
    <w:rsid w:val="000D3950"/>
    <w:rsid w:val="001419A6"/>
    <w:rsid w:val="00170B9B"/>
    <w:rsid w:val="001D68B8"/>
    <w:rsid w:val="002051D2"/>
    <w:rsid w:val="0021312B"/>
    <w:rsid w:val="00226C4A"/>
    <w:rsid w:val="002C11DA"/>
    <w:rsid w:val="002C7BA5"/>
    <w:rsid w:val="002D07C2"/>
    <w:rsid w:val="002D3BA4"/>
    <w:rsid w:val="002D6298"/>
    <w:rsid w:val="002E4B8B"/>
    <w:rsid w:val="0035056E"/>
    <w:rsid w:val="003B2E17"/>
    <w:rsid w:val="003E07A5"/>
    <w:rsid w:val="0041217A"/>
    <w:rsid w:val="004128E6"/>
    <w:rsid w:val="00487413"/>
    <w:rsid w:val="004F2F07"/>
    <w:rsid w:val="00515718"/>
    <w:rsid w:val="005211A8"/>
    <w:rsid w:val="005836E0"/>
    <w:rsid w:val="00647E13"/>
    <w:rsid w:val="006619C1"/>
    <w:rsid w:val="00676B54"/>
    <w:rsid w:val="00682636"/>
    <w:rsid w:val="00736B87"/>
    <w:rsid w:val="0077216C"/>
    <w:rsid w:val="007B1EB4"/>
    <w:rsid w:val="007E0D6A"/>
    <w:rsid w:val="00820AE0"/>
    <w:rsid w:val="00843938"/>
    <w:rsid w:val="008449D4"/>
    <w:rsid w:val="008F25BA"/>
    <w:rsid w:val="00941F63"/>
    <w:rsid w:val="0096352A"/>
    <w:rsid w:val="009C7E37"/>
    <w:rsid w:val="009D1C31"/>
    <w:rsid w:val="00A719DF"/>
    <w:rsid w:val="00AF1E2E"/>
    <w:rsid w:val="00B11891"/>
    <w:rsid w:val="00B870ED"/>
    <w:rsid w:val="00BB46B5"/>
    <w:rsid w:val="00BD5394"/>
    <w:rsid w:val="00C15EFB"/>
    <w:rsid w:val="00C336B3"/>
    <w:rsid w:val="00CB0085"/>
    <w:rsid w:val="00CC4EA5"/>
    <w:rsid w:val="00D20EA4"/>
    <w:rsid w:val="00D503F4"/>
    <w:rsid w:val="00E013FE"/>
    <w:rsid w:val="00E343FB"/>
    <w:rsid w:val="00E57025"/>
    <w:rsid w:val="00E663DF"/>
    <w:rsid w:val="00F3537D"/>
    <w:rsid w:val="00F40C6D"/>
    <w:rsid w:val="00FB37D2"/>
    <w:rsid w:val="00FB60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4BBF"/>
  <w15:docId w15:val="{CC3AAA67-62D1-4AE5-A061-CFBEB46D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E0"/>
  </w:style>
  <w:style w:type="paragraph" w:styleId="1">
    <w:name w:val="heading 1"/>
    <w:basedOn w:val="a"/>
    <w:next w:val="a"/>
    <w:link w:val="10"/>
    <w:uiPriority w:val="9"/>
    <w:qFormat/>
    <w:rsid w:val="009D1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7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rsid w:val="00647E13"/>
    <w:rPr>
      <w:color w:val="0000FF"/>
      <w:u w:val="single"/>
    </w:rPr>
  </w:style>
  <w:style w:type="paragraph" w:customStyle="1" w:styleId="ConsPlusNormal">
    <w:name w:val="ConsPlusNormal"/>
    <w:link w:val="ConsPlusNormal0"/>
    <w:rsid w:val="00647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647E13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D1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D1C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7413"/>
    <w:pPr>
      <w:ind w:left="720"/>
      <w:contextualSpacing/>
    </w:p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487413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16"/>
    </w:rPr>
  </w:style>
  <w:style w:type="character" w:customStyle="1" w:styleId="a7">
    <w:name w:val="Обычный (Интернет) Знак"/>
    <w:aliases w:val="Обычный (веб) Знак1 Знак,Обычный (веб) Знак Знак Знак"/>
    <w:link w:val="a6"/>
    <w:uiPriority w:val="99"/>
    <w:rsid w:val="00487413"/>
    <w:rPr>
      <w:rFonts w:ascii="Times New Roman" w:eastAsia="SimSun" w:hAnsi="Times New Roman" w:cs="Times New Roman"/>
      <w:sz w:val="16"/>
      <w:szCs w:val="16"/>
    </w:rPr>
  </w:style>
  <w:style w:type="paragraph" w:customStyle="1" w:styleId="copyright-info">
    <w:name w:val="copyright-info"/>
    <w:basedOn w:val="a"/>
    <w:rsid w:val="00D5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</cp:lastModifiedBy>
  <cp:revision>55</cp:revision>
  <cp:lastPrinted>2025-03-05T09:08:00Z</cp:lastPrinted>
  <dcterms:created xsi:type="dcterms:W3CDTF">2016-06-21T02:35:00Z</dcterms:created>
  <dcterms:modified xsi:type="dcterms:W3CDTF">2025-03-05T09:08:00Z</dcterms:modified>
</cp:coreProperties>
</file>