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77A2" w14:textId="6072519F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0C066C07" w14:textId="73055A5E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2F68CBCC" w14:textId="763C182F" w:rsidR="00E2112B" w:rsidRPr="00543C8B" w:rsidRDefault="00E2112B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6D6B0AC7" w14:textId="77777777" w:rsidR="00302FB8" w:rsidRDefault="00302FB8" w:rsidP="009F38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3C8B">
        <w:rPr>
          <w:rFonts w:ascii="Times New Roman" w:hAnsi="Times New Roman" w:cs="Times New Roman"/>
          <w:sz w:val="26"/>
          <w:szCs w:val="26"/>
        </w:rPr>
        <w:t>Новороссийск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3E896403" w14:textId="5CF9A8C1" w:rsidR="00302FB8" w:rsidRPr="00543C8B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="00AC7F8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14:paraId="37CE9A56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03A784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033E375E" w14:textId="57D70C9A" w:rsidR="00302FB8" w:rsidRPr="00543C8B" w:rsidRDefault="00AC7F81" w:rsidP="009F38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34D4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4D43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9F38A1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F38A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 w:rsidR="00F2151A">
        <w:rPr>
          <w:rFonts w:ascii="Times New Roman" w:hAnsi="Times New Roman" w:cs="Times New Roman"/>
          <w:sz w:val="26"/>
          <w:szCs w:val="26"/>
        </w:rPr>
        <w:t xml:space="preserve"> 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№ </w:t>
      </w:r>
      <w:r w:rsidR="00E91CBD">
        <w:rPr>
          <w:rFonts w:ascii="Times New Roman" w:hAnsi="Times New Roman" w:cs="Times New Roman"/>
          <w:sz w:val="26"/>
          <w:szCs w:val="26"/>
        </w:rPr>
        <w:t>0</w:t>
      </w:r>
      <w:r w:rsidR="00434D43">
        <w:rPr>
          <w:rFonts w:ascii="Times New Roman" w:hAnsi="Times New Roman" w:cs="Times New Roman"/>
          <w:sz w:val="26"/>
          <w:szCs w:val="26"/>
        </w:rPr>
        <w:t>7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Новороссийское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F80BE9" w:rsidRPr="00937D10" w14:paraId="703B6A88" w14:textId="77777777" w:rsidTr="00AC7F81">
        <w:tc>
          <w:tcPr>
            <w:tcW w:w="4928" w:type="dxa"/>
          </w:tcPr>
          <w:p w14:paraId="04DEBE69" w14:textId="7A70E8D6" w:rsidR="00F80BE9" w:rsidRPr="00937D10" w:rsidRDefault="00F80BE9" w:rsidP="00F80B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состава постоянных комиссий 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Новороссийского сельсовета</w:t>
            </w:r>
            <w:r w:rsidR="00AC7F81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7BB5DA37" w14:textId="77777777" w:rsidR="00434D43" w:rsidRDefault="00434D43" w:rsidP="00E2112B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272D092" w14:textId="700B4729" w:rsidR="00F80BE9" w:rsidRDefault="00F80BE9" w:rsidP="00E2112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37D10">
        <w:rPr>
          <w:rFonts w:ascii="Times New Roman" w:hAnsi="Times New Roman" w:cs="Times New Roman"/>
          <w:sz w:val="26"/>
          <w:szCs w:val="26"/>
        </w:rPr>
        <w:t xml:space="preserve"> Регламента Совета депутатов </w:t>
      </w:r>
      <w:r>
        <w:rPr>
          <w:rFonts w:ascii="Times New Roman" w:hAnsi="Times New Roman" w:cs="Times New Roman"/>
          <w:sz w:val="26"/>
          <w:szCs w:val="26"/>
        </w:rPr>
        <w:t>Новороссийского сельсовета</w:t>
      </w:r>
      <w:r w:rsidR="00AC7F81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>
        <w:rPr>
          <w:rFonts w:ascii="Times New Roman" w:hAnsi="Times New Roman" w:cs="Times New Roman"/>
          <w:sz w:val="26"/>
          <w:szCs w:val="26"/>
        </w:rPr>
        <w:t>Новороссийск</w:t>
      </w:r>
      <w:r w:rsidR="00AC7F81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AC7F81">
        <w:rPr>
          <w:rFonts w:ascii="Times New Roman" w:hAnsi="Times New Roman" w:cs="Times New Roman"/>
          <w:sz w:val="26"/>
          <w:szCs w:val="26"/>
        </w:rPr>
        <w:t>а Алтайского района Республики Хакасия</w:t>
      </w:r>
    </w:p>
    <w:p w14:paraId="79B82E41" w14:textId="77777777" w:rsidR="00F80BE9" w:rsidRPr="00F80BE9" w:rsidRDefault="00F80BE9" w:rsidP="00E2112B">
      <w:pPr>
        <w:spacing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29D35CD0" w14:textId="77777777" w:rsidR="00F80BE9" w:rsidRPr="00937D10" w:rsidRDefault="00F80BE9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>1. Утвердить состав постоянных комиссий:</w:t>
      </w:r>
    </w:p>
    <w:p w14:paraId="2C9C724D" w14:textId="1E5A0D05" w:rsidR="00F80BE9" w:rsidRDefault="00E2112B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F80BE9" w:rsidRPr="00937D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80BE9" w:rsidRPr="00937D10">
        <w:rPr>
          <w:rFonts w:ascii="Times New Roman" w:hAnsi="Times New Roman" w:cs="Times New Roman"/>
          <w:sz w:val="26"/>
          <w:szCs w:val="26"/>
        </w:rPr>
        <w:t>о бюджету, финанса</w:t>
      </w:r>
      <w:r w:rsidR="00F80BE9">
        <w:rPr>
          <w:rFonts w:ascii="Times New Roman" w:hAnsi="Times New Roman" w:cs="Times New Roman"/>
          <w:sz w:val="26"/>
          <w:szCs w:val="26"/>
        </w:rPr>
        <w:t>м и экономической политике:</w:t>
      </w:r>
    </w:p>
    <w:p w14:paraId="7CFE132F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Григорьева Наталья Николаевна;</w:t>
      </w:r>
    </w:p>
    <w:p w14:paraId="3A32DA4D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Дубровская Наталья Дмитриевна;</w:t>
      </w:r>
    </w:p>
    <w:p w14:paraId="4BED88EC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Обгольц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Олеговна;</w:t>
      </w:r>
    </w:p>
    <w:p w14:paraId="72AAB47A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Кутявина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Евгеньевна;</w:t>
      </w:r>
    </w:p>
    <w:p w14:paraId="19DA97FF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Пайметов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Геннадий Викторович:</w:t>
      </w:r>
    </w:p>
    <w:p w14:paraId="7205C5DC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Шишкина Ольга Сергеевна.</w:t>
      </w:r>
    </w:p>
    <w:p w14:paraId="06472833" w14:textId="77777777" w:rsidR="00E2112B" w:rsidRDefault="00E2112B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7952DD" w14:textId="7A78C5BF" w:rsidR="00E2112B" w:rsidRDefault="00E2112B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F80BE9">
        <w:rPr>
          <w:rFonts w:ascii="Times New Roman" w:hAnsi="Times New Roman" w:cs="Times New Roman"/>
          <w:sz w:val="26"/>
          <w:szCs w:val="26"/>
        </w:rPr>
        <w:t>о законности и охране общественного порядка и соблюдению правил депутатской этики:</w:t>
      </w:r>
    </w:p>
    <w:p w14:paraId="58D738B3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Вероника Анатольевна;</w:t>
      </w:r>
    </w:p>
    <w:p w14:paraId="53A7047E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Архипкина Елизавета Сергеевна;</w:t>
      </w:r>
    </w:p>
    <w:p w14:paraId="49642AF7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Гунько Анастасия Викторовна;</w:t>
      </w:r>
    </w:p>
    <w:p w14:paraId="22D133BA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Кулева Юлия Сергеевна;</w:t>
      </w:r>
    </w:p>
    <w:p w14:paraId="4EBA32EC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Пайметова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 Степановна;</w:t>
      </w:r>
    </w:p>
    <w:p w14:paraId="58406518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6..Пронина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Светлана Николаевна.</w:t>
      </w:r>
    </w:p>
    <w:p w14:paraId="4776BA8C" w14:textId="77777777" w:rsidR="00E2112B" w:rsidRDefault="00E2112B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D59BA" w14:textId="72DDF115" w:rsidR="00F80BE9" w:rsidRDefault="00F80BE9" w:rsidP="00E211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37D10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6121DA68" w14:textId="77777777" w:rsidR="00E2112B" w:rsidRDefault="00E2112B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E52237" w14:textId="08D4A746" w:rsidR="00AC7F81" w:rsidRDefault="00302FB8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Новороссийского сельсовета</w:t>
      </w:r>
    </w:p>
    <w:p w14:paraId="66113051" w14:textId="71B60A5A" w:rsidR="00331607" w:rsidRPr="00F2151A" w:rsidRDefault="00AC7F81" w:rsidP="00E21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2151A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Н.А. Сидорин</w:t>
      </w:r>
    </w:p>
    <w:sectPr w:rsidR="00331607" w:rsidRPr="00F2151A" w:rsidSect="009F38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89D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4D43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048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1AB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8A1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07C2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3A6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C7F81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2B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CBD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51A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0BE9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68E"/>
  <w15:docId w15:val="{2B229E3A-AC6E-4404-BF22-B84E4FF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16</cp:revision>
  <cp:lastPrinted>2025-11-07T01:30:00Z</cp:lastPrinted>
  <dcterms:created xsi:type="dcterms:W3CDTF">2015-09-23T07:20:00Z</dcterms:created>
  <dcterms:modified xsi:type="dcterms:W3CDTF">2025-11-07T01:31:00Z</dcterms:modified>
</cp:coreProperties>
</file>